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08D947" w14:textId="7AF6DAF1" w:rsidR="00655DA2" w:rsidRPr="00876FBD" w:rsidRDefault="00D769E5" w:rsidP="00655DA2">
      <w:pPr>
        <w:spacing w:before="240" w:after="160"/>
        <w:jc w:val="center"/>
        <w:rPr>
          <w:rFonts w:ascii="Arial" w:hAnsi="Arial" w:cs="Arial"/>
          <w:b/>
          <w:color w:val="000080"/>
          <w:sz w:val="28"/>
          <w:szCs w:val="28"/>
        </w:rPr>
      </w:pPr>
      <w:r>
        <w:rPr>
          <w:noProof/>
        </w:rPr>
        <w:drawing>
          <wp:inline distT="0" distB="0" distL="0" distR="0" wp14:anchorId="6B3A3B98" wp14:editId="31981827">
            <wp:extent cx="5943600" cy="3819525"/>
            <wp:effectExtent l="0" t="0" r="0" b="9525"/>
            <wp:docPr id="1" name="Picture 1" descr="Photos of children at school, a crowded waiting room, a line of ambulances, a child's hand with an IV, and a child on a stre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819525"/>
                    </a:xfrm>
                    <a:prstGeom prst="rect">
                      <a:avLst/>
                    </a:prstGeom>
                  </pic:spPr>
                </pic:pic>
              </a:graphicData>
            </a:graphic>
          </wp:inline>
        </w:drawing>
      </w:r>
    </w:p>
    <w:p w14:paraId="1708D948" w14:textId="77777777" w:rsidR="00655DA2" w:rsidRPr="00876FBD" w:rsidRDefault="00655DA2" w:rsidP="00655DA2">
      <w:pPr>
        <w:spacing w:line="25" w:lineRule="atLeast"/>
        <w:rPr>
          <w:b/>
          <w:color w:val="002F80"/>
          <w:sz w:val="40"/>
          <w:szCs w:val="40"/>
        </w:rPr>
      </w:pPr>
    </w:p>
    <w:p w14:paraId="1708D94F" w14:textId="61680473" w:rsidR="00655DA2" w:rsidRPr="00D40414" w:rsidRDefault="00A72CD2" w:rsidP="00D40414">
      <w:pPr>
        <w:pStyle w:val="Title"/>
      </w:pPr>
      <w:r w:rsidRPr="00D40414">
        <w:t>Pediatric Surge Annex</w:t>
      </w:r>
    </w:p>
    <w:p w14:paraId="31526602" w14:textId="3FA022B1" w:rsidR="00A72CD2" w:rsidRPr="00D40414" w:rsidRDefault="00A72CD2" w:rsidP="00D40414">
      <w:pPr>
        <w:pStyle w:val="Title"/>
      </w:pPr>
      <w:r w:rsidRPr="00D40414">
        <w:t>Tabletop Exercise</w:t>
      </w:r>
      <w:r w:rsidR="00C73657" w:rsidRPr="00D40414">
        <w:tab/>
      </w:r>
    </w:p>
    <w:p w14:paraId="7A01CC1D" w14:textId="5230DFE7" w:rsidR="00A72CD2" w:rsidRPr="00D40414" w:rsidRDefault="00A72CD2" w:rsidP="00D40414">
      <w:pPr>
        <w:pStyle w:val="Title"/>
      </w:pPr>
      <w:r w:rsidRPr="00D40414">
        <w:t>TEMPLATE</w:t>
      </w:r>
    </w:p>
    <w:p w14:paraId="1708D950" w14:textId="77777777" w:rsidR="00655DA2" w:rsidRPr="00876FBD" w:rsidRDefault="00655DA2" w:rsidP="00655DA2">
      <w:pPr>
        <w:spacing w:line="25" w:lineRule="atLeast"/>
        <w:rPr>
          <w:b/>
          <w:color w:val="002F80"/>
          <w:sz w:val="40"/>
          <w:szCs w:val="40"/>
        </w:rPr>
      </w:pPr>
    </w:p>
    <w:p w14:paraId="1708D951" w14:textId="77777777" w:rsidR="005F7E88" w:rsidRPr="00876FBD" w:rsidRDefault="005F7E88" w:rsidP="00655DA2">
      <w:pPr>
        <w:spacing w:line="25" w:lineRule="atLeast"/>
        <w:rPr>
          <w:b/>
          <w:color w:val="002F80"/>
          <w:sz w:val="40"/>
          <w:szCs w:val="40"/>
        </w:rPr>
      </w:pPr>
    </w:p>
    <w:p w14:paraId="1708D952" w14:textId="77777777" w:rsidR="005F7E88" w:rsidRPr="00876FBD" w:rsidRDefault="005F7E88" w:rsidP="00655DA2">
      <w:pPr>
        <w:spacing w:line="25" w:lineRule="atLeast"/>
        <w:rPr>
          <w:b/>
          <w:color w:val="002F80"/>
          <w:sz w:val="40"/>
          <w:szCs w:val="40"/>
        </w:rPr>
      </w:pPr>
    </w:p>
    <w:p w14:paraId="1708D953" w14:textId="77777777" w:rsidR="000A2469" w:rsidRPr="00876FBD" w:rsidRDefault="000A2469" w:rsidP="00655DA2">
      <w:pPr>
        <w:spacing w:line="25" w:lineRule="atLeast"/>
        <w:rPr>
          <w:b/>
          <w:color w:val="002F80"/>
          <w:sz w:val="40"/>
          <w:szCs w:val="40"/>
        </w:rPr>
      </w:pPr>
    </w:p>
    <w:p w14:paraId="0A7F8BD4" w14:textId="28D40FDF" w:rsidR="004A336B" w:rsidRDefault="00655DA2" w:rsidP="00655DA2">
      <w:r w:rsidRPr="00876FBD">
        <w:rPr>
          <w:b/>
          <w:color w:val="002F80"/>
          <w:sz w:val="40"/>
          <w:szCs w:val="40"/>
        </w:rPr>
        <w:t>Situation Manual</w:t>
      </w:r>
    </w:p>
    <w:p w14:paraId="2FA11C8B" w14:textId="77777777" w:rsidR="004A336B" w:rsidRDefault="004A336B" w:rsidP="00655DA2"/>
    <w:p w14:paraId="2F975AF6" w14:textId="77777777" w:rsidR="004A336B" w:rsidRDefault="004A336B" w:rsidP="00655DA2"/>
    <w:p w14:paraId="1C821FDB" w14:textId="77777777" w:rsidR="004A336B" w:rsidRDefault="004A336B" w:rsidP="00655DA2"/>
    <w:p w14:paraId="4F96BC1F" w14:textId="77777777" w:rsidR="004A336B" w:rsidRDefault="004A336B" w:rsidP="00655DA2"/>
    <w:p w14:paraId="31D932FB" w14:textId="77777777" w:rsidR="004A336B" w:rsidRDefault="004A336B" w:rsidP="00655DA2"/>
    <w:p w14:paraId="1708D954" w14:textId="2421CDCA" w:rsidR="00163A6A" w:rsidRPr="00876FBD" w:rsidRDefault="00163A6A" w:rsidP="00655DA2">
      <w:r w:rsidRPr="00876FBD">
        <w:br w:type="page"/>
      </w:r>
    </w:p>
    <w:p w14:paraId="1708D955" w14:textId="77777777" w:rsidR="006D325E" w:rsidRPr="00876FBD" w:rsidRDefault="006D325E" w:rsidP="006D325E">
      <w:pPr>
        <w:spacing w:line="276" w:lineRule="auto"/>
        <w:jc w:val="center"/>
      </w:pPr>
    </w:p>
    <w:p w14:paraId="1708D956" w14:textId="77777777" w:rsidR="006D325E" w:rsidRPr="00876FBD" w:rsidRDefault="006D325E" w:rsidP="006D325E">
      <w:pPr>
        <w:spacing w:line="276" w:lineRule="auto"/>
        <w:jc w:val="center"/>
      </w:pPr>
    </w:p>
    <w:p w14:paraId="1708D957" w14:textId="77777777" w:rsidR="006D325E" w:rsidRPr="00876FBD" w:rsidRDefault="006D325E" w:rsidP="006D325E">
      <w:pPr>
        <w:spacing w:line="276" w:lineRule="auto"/>
        <w:jc w:val="center"/>
      </w:pPr>
    </w:p>
    <w:p w14:paraId="1708D958" w14:textId="77777777" w:rsidR="006D325E" w:rsidRPr="00876FBD" w:rsidRDefault="006D325E" w:rsidP="006D325E">
      <w:pPr>
        <w:spacing w:line="276" w:lineRule="auto"/>
        <w:jc w:val="center"/>
      </w:pPr>
    </w:p>
    <w:p w14:paraId="1708D959" w14:textId="77777777" w:rsidR="006D325E" w:rsidRPr="00876FBD" w:rsidRDefault="006D325E" w:rsidP="006D325E">
      <w:pPr>
        <w:spacing w:line="276" w:lineRule="auto"/>
        <w:jc w:val="center"/>
      </w:pPr>
    </w:p>
    <w:p w14:paraId="1708D95A" w14:textId="77777777" w:rsidR="006D325E" w:rsidRPr="00876FBD" w:rsidRDefault="006D325E" w:rsidP="006D325E">
      <w:pPr>
        <w:spacing w:line="276" w:lineRule="auto"/>
        <w:jc w:val="center"/>
      </w:pPr>
    </w:p>
    <w:p w14:paraId="1708D95B" w14:textId="77777777" w:rsidR="006D325E" w:rsidRPr="00876FBD" w:rsidRDefault="006D325E" w:rsidP="006D325E">
      <w:pPr>
        <w:spacing w:line="276" w:lineRule="auto"/>
        <w:jc w:val="center"/>
      </w:pPr>
    </w:p>
    <w:p w14:paraId="1708D95C" w14:textId="77777777" w:rsidR="006D325E" w:rsidRPr="00876FBD" w:rsidRDefault="006D325E" w:rsidP="006D325E">
      <w:pPr>
        <w:spacing w:line="276" w:lineRule="auto"/>
        <w:jc w:val="center"/>
      </w:pPr>
    </w:p>
    <w:p w14:paraId="1708D95D" w14:textId="77777777" w:rsidR="006D325E" w:rsidRPr="00876FBD" w:rsidRDefault="006D325E" w:rsidP="006D325E">
      <w:pPr>
        <w:spacing w:line="276" w:lineRule="auto"/>
        <w:jc w:val="center"/>
      </w:pPr>
    </w:p>
    <w:p w14:paraId="1708D95E" w14:textId="77777777" w:rsidR="006D325E" w:rsidRPr="00876FBD" w:rsidRDefault="006D325E" w:rsidP="006D325E">
      <w:pPr>
        <w:spacing w:line="276" w:lineRule="auto"/>
        <w:jc w:val="center"/>
      </w:pPr>
    </w:p>
    <w:p w14:paraId="1708D95F" w14:textId="77777777" w:rsidR="006D325E" w:rsidRPr="00876FBD" w:rsidRDefault="006D325E" w:rsidP="006D325E">
      <w:pPr>
        <w:spacing w:line="276" w:lineRule="auto"/>
        <w:jc w:val="center"/>
      </w:pPr>
    </w:p>
    <w:p w14:paraId="1708D960" w14:textId="77777777" w:rsidR="006D325E" w:rsidRPr="00876FBD" w:rsidRDefault="006D325E" w:rsidP="006D325E">
      <w:pPr>
        <w:spacing w:line="276" w:lineRule="auto"/>
        <w:jc w:val="center"/>
      </w:pPr>
    </w:p>
    <w:p w14:paraId="1708D961" w14:textId="77777777" w:rsidR="006D325E" w:rsidRPr="00876FBD" w:rsidRDefault="006D325E" w:rsidP="006D325E">
      <w:pPr>
        <w:spacing w:line="276" w:lineRule="auto"/>
        <w:jc w:val="center"/>
      </w:pPr>
    </w:p>
    <w:p w14:paraId="1708D962" w14:textId="77777777" w:rsidR="006D325E" w:rsidRPr="00876FBD" w:rsidRDefault="006D325E" w:rsidP="006D325E">
      <w:pPr>
        <w:spacing w:line="276" w:lineRule="auto"/>
        <w:jc w:val="center"/>
      </w:pPr>
    </w:p>
    <w:p w14:paraId="1708D963" w14:textId="77777777" w:rsidR="006D325E" w:rsidRPr="00876FBD" w:rsidRDefault="006D325E" w:rsidP="006D325E">
      <w:pPr>
        <w:spacing w:line="276" w:lineRule="auto"/>
        <w:jc w:val="center"/>
      </w:pPr>
    </w:p>
    <w:p w14:paraId="1708D964" w14:textId="77777777" w:rsidR="006D325E" w:rsidRPr="00876FBD" w:rsidRDefault="006D325E" w:rsidP="006D325E">
      <w:pPr>
        <w:spacing w:line="276" w:lineRule="auto"/>
        <w:jc w:val="center"/>
      </w:pPr>
    </w:p>
    <w:p w14:paraId="1708D965" w14:textId="77777777" w:rsidR="006D325E" w:rsidRPr="00876FBD" w:rsidRDefault="006D325E" w:rsidP="006D325E">
      <w:pPr>
        <w:spacing w:line="276" w:lineRule="auto"/>
        <w:jc w:val="center"/>
      </w:pPr>
    </w:p>
    <w:p w14:paraId="1708D966" w14:textId="77777777" w:rsidR="006D325E" w:rsidRDefault="006D325E" w:rsidP="006D325E">
      <w:pPr>
        <w:spacing w:line="276" w:lineRule="auto"/>
        <w:jc w:val="center"/>
      </w:pPr>
    </w:p>
    <w:p w14:paraId="1708D967" w14:textId="77777777" w:rsidR="0072249A" w:rsidRPr="00876FBD" w:rsidRDefault="0072249A" w:rsidP="006D325E">
      <w:pPr>
        <w:spacing w:line="276" w:lineRule="auto"/>
        <w:jc w:val="center"/>
      </w:pPr>
    </w:p>
    <w:p w14:paraId="1708D968" w14:textId="77777777" w:rsidR="006D325E" w:rsidRPr="00876FBD" w:rsidRDefault="006D325E" w:rsidP="006D325E">
      <w:pPr>
        <w:spacing w:line="276" w:lineRule="auto"/>
        <w:jc w:val="center"/>
      </w:pPr>
    </w:p>
    <w:p w14:paraId="1708D969" w14:textId="77777777" w:rsidR="006D325E" w:rsidRPr="00876FBD" w:rsidRDefault="006D325E" w:rsidP="006D325E">
      <w:pPr>
        <w:pStyle w:val="BodyText"/>
        <w:jc w:val="center"/>
      </w:pPr>
      <w:r w:rsidRPr="00876FBD">
        <w:t>This page is intentionally blank.</w:t>
      </w:r>
    </w:p>
    <w:p w14:paraId="1708D96A" w14:textId="77777777" w:rsidR="00E04CC5" w:rsidRPr="00876FBD" w:rsidRDefault="00E04CC5" w:rsidP="00163A6A">
      <w:pPr>
        <w:pStyle w:val="BodyText"/>
        <w:jc w:val="center"/>
      </w:pPr>
    </w:p>
    <w:p w14:paraId="1708D96B" w14:textId="77777777" w:rsidR="00E04CC5" w:rsidRPr="00876FBD" w:rsidRDefault="00E04CC5" w:rsidP="00163A6A">
      <w:pPr>
        <w:pStyle w:val="BodyText"/>
        <w:jc w:val="center"/>
        <w:sectPr w:rsidR="00E04CC5" w:rsidRPr="00876FBD" w:rsidSect="00A57AA2">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60"/>
        </w:sectPr>
      </w:pPr>
    </w:p>
    <w:p w14:paraId="1708D96C" w14:textId="77777777" w:rsidR="00CD50A6" w:rsidRPr="009A3192" w:rsidRDefault="00CE3468" w:rsidP="009A3192">
      <w:pPr>
        <w:pStyle w:val="Heading1"/>
      </w:pPr>
      <w:bookmarkStart w:id="0" w:name="_Toc209419904"/>
      <w:r w:rsidRPr="009A3192">
        <w:lastRenderedPageBreak/>
        <w:t>Preface</w:t>
      </w:r>
      <w:bookmarkEnd w:id="0"/>
    </w:p>
    <w:p w14:paraId="687011E3" w14:textId="534D839F" w:rsidR="004E3B4B" w:rsidRDefault="002F5E6A" w:rsidP="004E3B4B">
      <w:pPr>
        <w:spacing w:line="276" w:lineRule="auto"/>
        <w:rPr>
          <w:color w:val="000000"/>
        </w:rPr>
      </w:pPr>
      <w:bookmarkStart w:id="1" w:name="_Toc209419905"/>
      <w:r>
        <w:rPr>
          <w:color w:val="000000"/>
        </w:rPr>
        <w:t>The</w:t>
      </w:r>
      <w:r w:rsidRPr="00BC6D8E">
        <w:rPr>
          <w:color w:val="000000"/>
        </w:rPr>
        <w:t xml:space="preserve"> </w:t>
      </w:r>
      <w:r w:rsidR="004E3B4B" w:rsidRPr="00BC6D8E">
        <w:rPr>
          <w:color w:val="000000"/>
        </w:rPr>
        <w:t xml:space="preserve">Pediatric Surge Annex Tabletop Exercise (TTX) Toolkit Template has been developed by the </w:t>
      </w:r>
      <w:r w:rsidR="007C2BD9">
        <w:rPr>
          <w:color w:val="000000"/>
        </w:rPr>
        <w:t>U.S. Department of Health and Human Services (HHS)</w:t>
      </w:r>
      <w:r w:rsidR="00865C02">
        <w:rPr>
          <w:color w:val="000000"/>
        </w:rPr>
        <w:t xml:space="preserve">, </w:t>
      </w:r>
      <w:r w:rsidR="00E04098">
        <w:rPr>
          <w:color w:val="000000"/>
        </w:rPr>
        <w:t xml:space="preserve">Office of the </w:t>
      </w:r>
      <w:r w:rsidR="004E3B4B" w:rsidRPr="00BC6D8E">
        <w:rPr>
          <w:color w:val="000000"/>
        </w:rPr>
        <w:t>Assistant Secretary for Preparedness and Response (A</w:t>
      </w:r>
      <w:r w:rsidR="00D748AF">
        <w:rPr>
          <w:color w:val="000000"/>
        </w:rPr>
        <w:t>SPR</w:t>
      </w:r>
      <w:r w:rsidR="004E3B4B" w:rsidRPr="00BC6D8E">
        <w:rPr>
          <w:color w:val="000000"/>
        </w:rPr>
        <w:t>) Technical Resources, Assistance Center, and Information Exchange (TRACIE)</w:t>
      </w:r>
      <w:r w:rsidR="00F4314D">
        <w:rPr>
          <w:color w:val="000000"/>
        </w:rPr>
        <w:t>. It can</w:t>
      </w:r>
      <w:r w:rsidR="004E3B4B" w:rsidRPr="00BC6D8E">
        <w:rPr>
          <w:color w:val="000000"/>
        </w:rPr>
        <w:t xml:space="preserve"> be used by healthcare coalitions (HCCs) to </w:t>
      </w:r>
      <w:r w:rsidR="00180D69">
        <w:rPr>
          <w:color w:val="000000"/>
        </w:rPr>
        <w:t xml:space="preserve">enhance operational area awareness and capability </w:t>
      </w:r>
      <w:r w:rsidR="00635DE0">
        <w:rPr>
          <w:color w:val="000000"/>
        </w:rPr>
        <w:t xml:space="preserve">in order </w:t>
      </w:r>
      <w:r w:rsidR="00180D69">
        <w:rPr>
          <w:color w:val="000000"/>
        </w:rPr>
        <w:t>to effectively address the needs of children as part of a whole community emergency response framework</w:t>
      </w:r>
      <w:r w:rsidR="006C2F63">
        <w:rPr>
          <w:color w:val="000000"/>
        </w:rPr>
        <w:t>. It can also be utilized</w:t>
      </w:r>
      <w:r w:rsidR="00180D69">
        <w:rPr>
          <w:color w:val="000000"/>
        </w:rPr>
        <w:t xml:space="preserve"> to </w:t>
      </w:r>
      <w:r w:rsidR="004E3B4B" w:rsidRPr="00BC6D8E">
        <w:rPr>
          <w:color w:val="000000"/>
        </w:rPr>
        <w:t>satisfy Funding Opportunity Announcement</w:t>
      </w:r>
      <w:r w:rsidR="00EF09BF">
        <w:rPr>
          <w:color w:val="000000"/>
        </w:rPr>
        <w:t xml:space="preserve"> (FOA)</w:t>
      </w:r>
      <w:r w:rsidR="004E3B4B" w:rsidRPr="00BC6D8E">
        <w:rPr>
          <w:color w:val="000000"/>
        </w:rPr>
        <w:t xml:space="preserve"> requirements for the Hospital Preparedness Program </w:t>
      </w:r>
      <w:r w:rsidR="00EF09BF">
        <w:rPr>
          <w:color w:val="000000"/>
        </w:rPr>
        <w:t xml:space="preserve">(HPP) </w:t>
      </w:r>
      <w:r w:rsidR="004E3B4B" w:rsidRPr="00BC6D8E">
        <w:rPr>
          <w:color w:val="000000"/>
        </w:rPr>
        <w:t>Cooperative Agreement.</w:t>
      </w:r>
    </w:p>
    <w:p w14:paraId="54C53907" w14:textId="77777777" w:rsidR="00BC6D8E" w:rsidRPr="00BC6D8E" w:rsidRDefault="00BC6D8E" w:rsidP="004E3B4B">
      <w:pPr>
        <w:spacing w:line="276" w:lineRule="auto"/>
        <w:rPr>
          <w:color w:val="000000"/>
        </w:rPr>
      </w:pPr>
    </w:p>
    <w:p w14:paraId="2E6B1B6A" w14:textId="531B67DF" w:rsidR="004E3B4B" w:rsidRDefault="004E3B4B" w:rsidP="004E3B4B">
      <w:pPr>
        <w:spacing w:line="276" w:lineRule="auto"/>
        <w:rPr>
          <w:color w:val="000000"/>
        </w:rPr>
      </w:pPr>
      <w:r w:rsidRPr="00BC6D8E">
        <w:rPr>
          <w:color w:val="000000"/>
        </w:rPr>
        <w:t>HCCs are not required to use this template and may conduct a pediatric surge annex exercise using any acceptable Homeland Security Exercise and Evaluation Program (HSE</w:t>
      </w:r>
      <w:r w:rsidR="00934ADD">
        <w:rPr>
          <w:color w:val="000000"/>
        </w:rPr>
        <w:t>E</w:t>
      </w:r>
      <w:r w:rsidRPr="00BC6D8E">
        <w:rPr>
          <w:color w:val="000000"/>
        </w:rPr>
        <w:t>P) compliant format.</w:t>
      </w:r>
    </w:p>
    <w:p w14:paraId="2EFBBEA1" w14:textId="77777777" w:rsidR="00BC6D8E" w:rsidRPr="00BC6D8E" w:rsidRDefault="00BC6D8E" w:rsidP="004E3B4B">
      <w:pPr>
        <w:spacing w:line="276" w:lineRule="auto"/>
        <w:rPr>
          <w:color w:val="000000"/>
        </w:rPr>
      </w:pPr>
    </w:p>
    <w:p w14:paraId="5E078534" w14:textId="503B21E9" w:rsidR="004E3B4B" w:rsidRPr="00BC6D8E" w:rsidRDefault="004E3B4B" w:rsidP="004E3B4B">
      <w:pPr>
        <w:spacing w:line="276" w:lineRule="auto"/>
        <w:rPr>
          <w:color w:val="000000"/>
        </w:rPr>
      </w:pPr>
      <w:r w:rsidRPr="00BC6D8E">
        <w:rPr>
          <w:color w:val="000000"/>
        </w:rPr>
        <w:t xml:space="preserve">This template is intended to be edited and modified by the HCC Exercise Planning Team to satisfy the concepts and objectives each HCC intends to test. Blue text boxes and bracketed sections are included throughout the </w:t>
      </w:r>
      <w:r w:rsidR="00F32A4C">
        <w:rPr>
          <w:color w:val="000000"/>
        </w:rPr>
        <w:t>document</w:t>
      </w:r>
      <w:r w:rsidR="00F32A4C" w:rsidRPr="00BC6D8E">
        <w:rPr>
          <w:color w:val="000000"/>
        </w:rPr>
        <w:t xml:space="preserve"> </w:t>
      </w:r>
      <w:r w:rsidR="00931703">
        <w:rPr>
          <w:color w:val="000000"/>
        </w:rPr>
        <w:t xml:space="preserve">and serve </w:t>
      </w:r>
      <w:r w:rsidRPr="00BC6D8E">
        <w:rPr>
          <w:color w:val="000000"/>
        </w:rPr>
        <w:t xml:space="preserve">as notes to planners and prompts to enter your own text. Please delete those boxes and bracketed areas once final </w:t>
      </w:r>
      <w:r w:rsidR="00934ADD">
        <w:rPr>
          <w:color w:val="000000"/>
        </w:rPr>
        <w:t xml:space="preserve">planning </w:t>
      </w:r>
      <w:r w:rsidRPr="00BC6D8E">
        <w:rPr>
          <w:color w:val="000000"/>
        </w:rPr>
        <w:t xml:space="preserve">decisions </w:t>
      </w:r>
      <w:r w:rsidR="00934ADD">
        <w:rPr>
          <w:color w:val="000000"/>
        </w:rPr>
        <w:t>are made</w:t>
      </w:r>
      <w:r w:rsidRPr="00BC6D8E">
        <w:rPr>
          <w:color w:val="000000"/>
        </w:rPr>
        <w:t xml:space="preserve"> and text has been crafted.</w:t>
      </w:r>
    </w:p>
    <w:p w14:paraId="75110E01" w14:textId="77777777" w:rsidR="00BC6D8E" w:rsidRDefault="00BC6D8E" w:rsidP="004E3B4B">
      <w:pPr>
        <w:spacing w:line="276" w:lineRule="auto"/>
        <w:rPr>
          <w:color w:val="000000"/>
        </w:rPr>
      </w:pPr>
    </w:p>
    <w:p w14:paraId="618DF19B" w14:textId="0790B6FF" w:rsidR="004E3B4B" w:rsidRDefault="004E3B4B" w:rsidP="004E3B4B">
      <w:pPr>
        <w:spacing w:line="276" w:lineRule="auto"/>
        <w:rPr>
          <w:color w:val="000000"/>
        </w:rPr>
      </w:pPr>
      <w:r w:rsidRPr="00BC6D8E">
        <w:rPr>
          <w:color w:val="000000"/>
        </w:rPr>
        <w:t xml:space="preserve">The complete toolkit template includes the following supporting materials for conducting a Pediatric Surge Annex </w:t>
      </w:r>
      <w:r w:rsidR="009A5D77">
        <w:rPr>
          <w:color w:val="000000"/>
        </w:rPr>
        <w:t>TTX</w:t>
      </w:r>
      <w:r w:rsidRPr="00BC6D8E">
        <w:rPr>
          <w:color w:val="000000"/>
        </w:rPr>
        <w:t>:</w:t>
      </w:r>
    </w:p>
    <w:p w14:paraId="0BBCB4BA" w14:textId="77777777" w:rsidR="004C6F1C" w:rsidRPr="00BC6D8E" w:rsidRDefault="004C6F1C" w:rsidP="004E3B4B">
      <w:pPr>
        <w:spacing w:line="276" w:lineRule="auto"/>
        <w:rPr>
          <w:color w:val="000000"/>
        </w:rPr>
      </w:pPr>
    </w:p>
    <w:p w14:paraId="1D7ABFB9" w14:textId="661B045A" w:rsidR="004E3B4B" w:rsidRPr="00F761FA" w:rsidRDefault="004E3B4B" w:rsidP="004E3B4B">
      <w:pPr>
        <w:pStyle w:val="ListParagraph"/>
        <w:numPr>
          <w:ilvl w:val="0"/>
          <w:numId w:val="35"/>
        </w:numPr>
        <w:rPr>
          <w:sz w:val="24"/>
          <w:szCs w:val="24"/>
        </w:rPr>
      </w:pPr>
      <w:r w:rsidRPr="00F761FA">
        <w:rPr>
          <w:color w:val="000000"/>
          <w:sz w:val="24"/>
          <w:szCs w:val="24"/>
        </w:rPr>
        <w:t xml:space="preserve">Step by Step Guide to Implementing the Pediatric Surge Annex Tabletop Exercise Template </w:t>
      </w:r>
      <w:r w:rsidR="00877D97" w:rsidRPr="00F761FA">
        <w:rPr>
          <w:color w:val="000000"/>
          <w:sz w:val="24"/>
          <w:szCs w:val="24"/>
        </w:rPr>
        <w:t>(</w:t>
      </w:r>
      <w:hyperlink r:id="rId16" w:history="1">
        <w:r w:rsidR="00877D97" w:rsidRPr="00F761FA">
          <w:rPr>
            <w:rStyle w:val="Hyperlink"/>
            <w:sz w:val="24"/>
            <w:szCs w:val="24"/>
          </w:rPr>
          <w:t>Compliant PDF</w:t>
        </w:r>
      </w:hyperlink>
      <w:r w:rsidR="00877D97" w:rsidRPr="00F761FA">
        <w:rPr>
          <w:color w:val="000000"/>
          <w:sz w:val="24"/>
          <w:szCs w:val="24"/>
        </w:rPr>
        <w:t xml:space="preserve">, </w:t>
      </w:r>
      <w:hyperlink r:id="rId17" w:history="1">
        <w:r w:rsidR="00877D97" w:rsidRPr="00F761FA">
          <w:rPr>
            <w:rStyle w:val="Hyperlink"/>
            <w:sz w:val="24"/>
            <w:szCs w:val="24"/>
          </w:rPr>
          <w:t>DOC</w:t>
        </w:r>
      </w:hyperlink>
      <w:r w:rsidR="00877D97" w:rsidRPr="00F761FA">
        <w:rPr>
          <w:color w:val="000000"/>
          <w:sz w:val="24"/>
          <w:szCs w:val="24"/>
        </w:rPr>
        <w:t>)</w:t>
      </w:r>
    </w:p>
    <w:p w14:paraId="5A116599" w14:textId="77777777" w:rsidR="0050570E" w:rsidRPr="00F761FA" w:rsidRDefault="004E3B4B" w:rsidP="0050570E">
      <w:pPr>
        <w:pStyle w:val="ListParagraph"/>
        <w:numPr>
          <w:ilvl w:val="0"/>
          <w:numId w:val="35"/>
        </w:numPr>
        <w:rPr>
          <w:sz w:val="24"/>
          <w:szCs w:val="24"/>
        </w:rPr>
      </w:pPr>
      <w:r w:rsidRPr="00F761FA">
        <w:rPr>
          <w:sz w:val="24"/>
          <w:szCs w:val="24"/>
        </w:rPr>
        <w:t>Situation Manual</w:t>
      </w:r>
      <w:r w:rsidR="004C1164" w:rsidRPr="00F761FA">
        <w:rPr>
          <w:sz w:val="24"/>
          <w:szCs w:val="24"/>
        </w:rPr>
        <w:t xml:space="preserve"> (this document)</w:t>
      </w:r>
      <w:r w:rsidRPr="00F761FA">
        <w:rPr>
          <w:sz w:val="24"/>
          <w:szCs w:val="24"/>
        </w:rPr>
        <w:t xml:space="preserve"> </w:t>
      </w:r>
      <w:r w:rsidR="0050570E" w:rsidRPr="00F761FA">
        <w:rPr>
          <w:sz w:val="24"/>
          <w:szCs w:val="24"/>
        </w:rPr>
        <w:t>(</w:t>
      </w:r>
      <w:hyperlink r:id="rId18" w:history="1">
        <w:r w:rsidR="0050570E" w:rsidRPr="00F761FA">
          <w:rPr>
            <w:rStyle w:val="Hyperlink"/>
            <w:sz w:val="24"/>
            <w:szCs w:val="24"/>
          </w:rPr>
          <w:t>Compliant PDF</w:t>
        </w:r>
      </w:hyperlink>
      <w:r w:rsidR="0050570E" w:rsidRPr="00F761FA">
        <w:rPr>
          <w:sz w:val="24"/>
          <w:szCs w:val="24"/>
        </w:rPr>
        <w:t xml:space="preserve">, </w:t>
      </w:r>
      <w:hyperlink r:id="rId19" w:history="1">
        <w:r w:rsidR="0050570E" w:rsidRPr="00F761FA">
          <w:rPr>
            <w:rStyle w:val="Hyperlink"/>
            <w:sz w:val="24"/>
            <w:szCs w:val="24"/>
          </w:rPr>
          <w:t>DOC</w:t>
        </w:r>
      </w:hyperlink>
      <w:r w:rsidR="0050570E" w:rsidRPr="00F761FA">
        <w:rPr>
          <w:sz w:val="24"/>
          <w:szCs w:val="24"/>
        </w:rPr>
        <w:t>)</w:t>
      </w:r>
    </w:p>
    <w:p w14:paraId="3DA8E51A" w14:textId="15E9E840" w:rsidR="004E3B4B" w:rsidRPr="00F761FA" w:rsidRDefault="004E3B4B" w:rsidP="004E3B4B">
      <w:pPr>
        <w:pStyle w:val="ListParagraph"/>
        <w:numPr>
          <w:ilvl w:val="0"/>
          <w:numId w:val="35"/>
        </w:numPr>
        <w:rPr>
          <w:sz w:val="24"/>
          <w:szCs w:val="24"/>
        </w:rPr>
      </w:pPr>
      <w:r w:rsidRPr="00F761FA">
        <w:rPr>
          <w:color w:val="000000"/>
          <w:sz w:val="24"/>
          <w:szCs w:val="24"/>
        </w:rPr>
        <w:t xml:space="preserve">Pediatric Surge Annex Tabletop Exercise Presentation </w:t>
      </w:r>
      <w:r w:rsidR="00EC51A4" w:rsidRPr="00F761FA">
        <w:rPr>
          <w:color w:val="000000"/>
          <w:sz w:val="24"/>
          <w:szCs w:val="24"/>
        </w:rPr>
        <w:t>(</w:t>
      </w:r>
      <w:hyperlink r:id="rId20" w:history="1">
        <w:r w:rsidR="00EC51A4" w:rsidRPr="00F761FA">
          <w:rPr>
            <w:rStyle w:val="Hyperlink"/>
            <w:sz w:val="24"/>
            <w:szCs w:val="24"/>
          </w:rPr>
          <w:t>Compliant PDF</w:t>
        </w:r>
      </w:hyperlink>
      <w:r w:rsidR="00EC51A4" w:rsidRPr="00F761FA">
        <w:rPr>
          <w:color w:val="000000"/>
          <w:sz w:val="24"/>
          <w:szCs w:val="24"/>
        </w:rPr>
        <w:t xml:space="preserve">, </w:t>
      </w:r>
      <w:hyperlink r:id="rId21" w:history="1">
        <w:r w:rsidR="00EC51A4" w:rsidRPr="00F761FA">
          <w:rPr>
            <w:rStyle w:val="Hyperlink"/>
            <w:sz w:val="24"/>
            <w:szCs w:val="24"/>
          </w:rPr>
          <w:t>PowerPoint</w:t>
        </w:r>
      </w:hyperlink>
      <w:r w:rsidR="00EC51A4" w:rsidRPr="00F761FA">
        <w:rPr>
          <w:color w:val="000000"/>
          <w:sz w:val="24"/>
          <w:szCs w:val="24"/>
        </w:rPr>
        <w:t>)</w:t>
      </w:r>
    </w:p>
    <w:p w14:paraId="7D8AE213" w14:textId="2B9A4F08" w:rsidR="002A1426" w:rsidRPr="00F761FA" w:rsidRDefault="004E3B4B" w:rsidP="002A1426">
      <w:pPr>
        <w:pStyle w:val="ListParagraph"/>
        <w:numPr>
          <w:ilvl w:val="0"/>
          <w:numId w:val="35"/>
        </w:numPr>
        <w:rPr>
          <w:sz w:val="24"/>
          <w:szCs w:val="24"/>
        </w:rPr>
      </w:pPr>
      <w:r w:rsidRPr="00F761FA">
        <w:rPr>
          <w:color w:val="000000"/>
          <w:sz w:val="24"/>
          <w:szCs w:val="24"/>
        </w:rPr>
        <w:t xml:space="preserve">Participant Feedback Form </w:t>
      </w:r>
      <w:r w:rsidR="00003112" w:rsidRPr="00F761FA">
        <w:rPr>
          <w:color w:val="000000"/>
          <w:sz w:val="24"/>
          <w:szCs w:val="24"/>
        </w:rPr>
        <w:t>(</w:t>
      </w:r>
      <w:hyperlink r:id="rId22" w:history="1">
        <w:r w:rsidR="00003112" w:rsidRPr="00F761FA">
          <w:rPr>
            <w:rStyle w:val="Hyperlink"/>
            <w:sz w:val="24"/>
            <w:szCs w:val="24"/>
          </w:rPr>
          <w:t>Compliant PDF</w:t>
        </w:r>
      </w:hyperlink>
      <w:r w:rsidR="00003112" w:rsidRPr="00F761FA">
        <w:rPr>
          <w:color w:val="000000"/>
          <w:sz w:val="24"/>
          <w:szCs w:val="24"/>
        </w:rPr>
        <w:t xml:space="preserve">, </w:t>
      </w:r>
      <w:hyperlink r:id="rId23" w:history="1">
        <w:r w:rsidR="00003112" w:rsidRPr="00F761FA">
          <w:rPr>
            <w:rStyle w:val="Hyperlink"/>
            <w:sz w:val="24"/>
            <w:szCs w:val="24"/>
          </w:rPr>
          <w:t>DOC</w:t>
        </w:r>
      </w:hyperlink>
      <w:r w:rsidR="00003112" w:rsidRPr="00F761FA">
        <w:rPr>
          <w:color w:val="000000"/>
          <w:sz w:val="24"/>
          <w:szCs w:val="24"/>
        </w:rPr>
        <w:t>)</w:t>
      </w:r>
    </w:p>
    <w:p w14:paraId="7EE87C87" w14:textId="34F51671" w:rsidR="005455EA" w:rsidRPr="00F761FA" w:rsidRDefault="005455EA" w:rsidP="0030501E">
      <w:pPr>
        <w:pStyle w:val="ListParagraph"/>
        <w:numPr>
          <w:ilvl w:val="0"/>
          <w:numId w:val="35"/>
        </w:numPr>
        <w:rPr>
          <w:sz w:val="24"/>
          <w:szCs w:val="24"/>
        </w:rPr>
      </w:pPr>
      <w:r w:rsidRPr="00F761FA">
        <w:rPr>
          <w:color w:val="000000"/>
          <w:sz w:val="24"/>
          <w:szCs w:val="24"/>
        </w:rPr>
        <w:t>Sign</w:t>
      </w:r>
      <w:r w:rsidR="00934ADD" w:rsidRPr="00F761FA">
        <w:rPr>
          <w:color w:val="000000"/>
          <w:sz w:val="24"/>
          <w:szCs w:val="24"/>
        </w:rPr>
        <w:t>-i</w:t>
      </w:r>
      <w:r w:rsidRPr="00F761FA">
        <w:rPr>
          <w:color w:val="000000"/>
          <w:sz w:val="24"/>
          <w:szCs w:val="24"/>
        </w:rPr>
        <w:t xml:space="preserve">n Form </w:t>
      </w:r>
      <w:r w:rsidR="00F761FA" w:rsidRPr="00F761FA">
        <w:rPr>
          <w:color w:val="000000"/>
          <w:sz w:val="24"/>
          <w:szCs w:val="24"/>
        </w:rPr>
        <w:t>(</w:t>
      </w:r>
      <w:hyperlink r:id="rId24" w:history="1">
        <w:r w:rsidR="00F761FA" w:rsidRPr="00F761FA">
          <w:rPr>
            <w:rStyle w:val="Hyperlink"/>
            <w:sz w:val="24"/>
            <w:szCs w:val="24"/>
          </w:rPr>
          <w:t>Compliant PDF</w:t>
        </w:r>
      </w:hyperlink>
      <w:r w:rsidR="00F761FA" w:rsidRPr="00F761FA">
        <w:rPr>
          <w:color w:val="000000"/>
          <w:sz w:val="24"/>
          <w:szCs w:val="24"/>
        </w:rPr>
        <w:t xml:space="preserve">, </w:t>
      </w:r>
      <w:hyperlink r:id="rId25" w:history="1">
        <w:r w:rsidR="00F761FA" w:rsidRPr="00F761FA">
          <w:rPr>
            <w:rStyle w:val="Hyperlink"/>
            <w:sz w:val="24"/>
            <w:szCs w:val="24"/>
          </w:rPr>
          <w:t>DOC</w:t>
        </w:r>
      </w:hyperlink>
      <w:r w:rsidR="00F761FA" w:rsidRPr="00F761FA">
        <w:rPr>
          <w:color w:val="000000"/>
          <w:sz w:val="24"/>
          <w:szCs w:val="24"/>
        </w:rPr>
        <w:t>)</w:t>
      </w:r>
    </w:p>
    <w:p w14:paraId="46F4ABFC" w14:textId="77777777" w:rsidR="002A1426" w:rsidRDefault="002A1426" w:rsidP="002A1426">
      <w:pPr>
        <w:rPr>
          <w:color w:val="000000"/>
        </w:rPr>
      </w:pPr>
    </w:p>
    <w:p w14:paraId="1708D971" w14:textId="2CB17563" w:rsidR="007533BB" w:rsidRPr="002A1426" w:rsidRDefault="002A1426" w:rsidP="002A1426">
      <w:r>
        <w:rPr>
          <w:color w:val="000000"/>
        </w:rPr>
        <w:t xml:space="preserve">ASPR TRACIE developed a </w:t>
      </w:r>
      <w:hyperlink r:id="rId26" w:history="1">
        <w:r w:rsidRPr="00792DBF">
          <w:rPr>
            <w:rStyle w:val="Hyperlink"/>
          </w:rPr>
          <w:t>HCC Pediatric Surge Annex Template</w:t>
        </w:r>
      </w:hyperlink>
      <w:r>
        <w:rPr>
          <w:color w:val="000000"/>
        </w:rPr>
        <w:t xml:space="preserve"> and has many </w:t>
      </w:r>
      <w:hyperlink r:id="rId27" w:history="1">
        <w:r w:rsidRPr="00792DBF">
          <w:rPr>
            <w:rStyle w:val="Hyperlink"/>
          </w:rPr>
          <w:t>additional resources for HCCs</w:t>
        </w:r>
      </w:hyperlink>
      <w:r w:rsidR="00FA61FD">
        <w:rPr>
          <w:rStyle w:val="Hyperlink"/>
        </w:rPr>
        <w:t xml:space="preserve"> </w:t>
      </w:r>
      <w:r w:rsidR="00FA61FD" w:rsidRPr="00C8086E">
        <w:t>and</w:t>
      </w:r>
      <w:r w:rsidR="00FA61FD" w:rsidRPr="002210C2">
        <w:rPr>
          <w:rStyle w:val="Hyperlink"/>
        </w:rPr>
        <w:t xml:space="preserve"> </w:t>
      </w:r>
      <w:hyperlink r:id="rId28" w:history="1">
        <w:r w:rsidR="00E8428A" w:rsidRPr="00E8428A">
          <w:rPr>
            <w:rStyle w:val="Hyperlink"/>
          </w:rPr>
          <w:t>pediatric planners</w:t>
        </w:r>
      </w:hyperlink>
      <w:r w:rsidR="00FA61FD">
        <w:rPr>
          <w:color w:val="000000"/>
        </w:rPr>
        <w:t>.</w:t>
      </w:r>
      <w:r>
        <w:rPr>
          <w:color w:val="000000"/>
        </w:rPr>
        <w:t xml:space="preserve"> For more information, visit </w:t>
      </w:r>
      <w:hyperlink r:id="rId29" w:history="1">
        <w:r w:rsidRPr="00CD0DFE">
          <w:rPr>
            <w:rStyle w:val="Hyperlink"/>
          </w:rPr>
          <w:t>https://asprtracie.hhs.gov</w:t>
        </w:r>
      </w:hyperlink>
      <w:r>
        <w:rPr>
          <w:color w:val="000000"/>
        </w:rPr>
        <w:t xml:space="preserve"> or contact our Assistance Center at 1-844-5-TRACIE or </w:t>
      </w:r>
      <w:hyperlink r:id="rId30" w:history="1">
        <w:r w:rsidRPr="00CD0DFE">
          <w:rPr>
            <w:rStyle w:val="Hyperlink"/>
          </w:rPr>
          <w:t>askasprtracie@hhs.gov</w:t>
        </w:r>
      </w:hyperlink>
      <w:r>
        <w:rPr>
          <w:color w:val="000000"/>
        </w:rPr>
        <w:t xml:space="preserve">. </w:t>
      </w:r>
      <w:r w:rsidR="0035638B" w:rsidRPr="002A1426">
        <w:rPr>
          <w:color w:val="000000"/>
        </w:rPr>
        <w:br w:type="page"/>
      </w:r>
    </w:p>
    <w:p w14:paraId="1708D972" w14:textId="77777777" w:rsidR="007533BB" w:rsidRPr="00876FBD" w:rsidRDefault="007533BB" w:rsidP="007533BB">
      <w:pPr>
        <w:spacing w:line="276" w:lineRule="auto"/>
        <w:jc w:val="center"/>
      </w:pPr>
    </w:p>
    <w:p w14:paraId="1708D973" w14:textId="77777777" w:rsidR="007533BB" w:rsidRPr="00876FBD" w:rsidRDefault="007533BB" w:rsidP="007533BB">
      <w:pPr>
        <w:spacing w:line="276" w:lineRule="auto"/>
        <w:jc w:val="center"/>
      </w:pPr>
    </w:p>
    <w:p w14:paraId="1708D974" w14:textId="77777777" w:rsidR="007533BB" w:rsidRPr="00876FBD" w:rsidRDefault="007533BB" w:rsidP="007533BB">
      <w:pPr>
        <w:spacing w:line="276" w:lineRule="auto"/>
        <w:jc w:val="center"/>
      </w:pPr>
    </w:p>
    <w:p w14:paraId="1708D975" w14:textId="77777777" w:rsidR="007533BB" w:rsidRPr="00876FBD" w:rsidRDefault="007533BB" w:rsidP="007533BB">
      <w:pPr>
        <w:spacing w:line="276" w:lineRule="auto"/>
        <w:jc w:val="center"/>
      </w:pPr>
    </w:p>
    <w:p w14:paraId="1708D976" w14:textId="77777777" w:rsidR="007533BB" w:rsidRPr="00876FBD" w:rsidRDefault="007533BB" w:rsidP="007533BB">
      <w:pPr>
        <w:spacing w:line="276" w:lineRule="auto"/>
        <w:jc w:val="center"/>
      </w:pPr>
    </w:p>
    <w:p w14:paraId="1708D977" w14:textId="77777777" w:rsidR="007533BB" w:rsidRPr="00876FBD" w:rsidRDefault="007533BB" w:rsidP="007533BB">
      <w:pPr>
        <w:spacing w:line="276" w:lineRule="auto"/>
        <w:jc w:val="center"/>
      </w:pPr>
    </w:p>
    <w:p w14:paraId="1708D978" w14:textId="77777777" w:rsidR="007533BB" w:rsidRPr="00876FBD" w:rsidRDefault="007533BB" w:rsidP="007533BB">
      <w:pPr>
        <w:spacing w:line="276" w:lineRule="auto"/>
        <w:jc w:val="center"/>
      </w:pPr>
    </w:p>
    <w:p w14:paraId="1708D979" w14:textId="77777777" w:rsidR="007533BB" w:rsidRPr="00876FBD" w:rsidRDefault="007533BB" w:rsidP="007533BB">
      <w:pPr>
        <w:spacing w:line="276" w:lineRule="auto"/>
        <w:jc w:val="center"/>
      </w:pPr>
    </w:p>
    <w:p w14:paraId="1708D97A" w14:textId="77777777" w:rsidR="007533BB" w:rsidRPr="00876FBD" w:rsidRDefault="007533BB" w:rsidP="007533BB">
      <w:pPr>
        <w:spacing w:line="276" w:lineRule="auto"/>
        <w:jc w:val="center"/>
      </w:pPr>
    </w:p>
    <w:p w14:paraId="1708D97B" w14:textId="77777777" w:rsidR="007533BB" w:rsidRPr="00876FBD" w:rsidRDefault="007533BB" w:rsidP="007533BB">
      <w:pPr>
        <w:spacing w:line="276" w:lineRule="auto"/>
        <w:jc w:val="center"/>
      </w:pPr>
    </w:p>
    <w:p w14:paraId="1708D97C" w14:textId="77777777" w:rsidR="007533BB" w:rsidRPr="00876FBD" w:rsidRDefault="007533BB" w:rsidP="007533BB">
      <w:pPr>
        <w:spacing w:line="276" w:lineRule="auto"/>
        <w:jc w:val="center"/>
      </w:pPr>
    </w:p>
    <w:p w14:paraId="1708D97D" w14:textId="77777777" w:rsidR="007533BB" w:rsidRPr="00876FBD" w:rsidRDefault="007533BB" w:rsidP="007533BB">
      <w:pPr>
        <w:spacing w:line="276" w:lineRule="auto"/>
        <w:jc w:val="center"/>
      </w:pPr>
    </w:p>
    <w:p w14:paraId="1708D97E" w14:textId="77777777" w:rsidR="007533BB" w:rsidRPr="00876FBD" w:rsidRDefault="007533BB" w:rsidP="007533BB">
      <w:pPr>
        <w:spacing w:line="276" w:lineRule="auto"/>
        <w:jc w:val="center"/>
      </w:pPr>
    </w:p>
    <w:p w14:paraId="1708D97F" w14:textId="77777777" w:rsidR="007533BB" w:rsidRPr="00876FBD" w:rsidRDefault="007533BB" w:rsidP="007533BB">
      <w:pPr>
        <w:spacing w:line="276" w:lineRule="auto"/>
        <w:jc w:val="center"/>
      </w:pPr>
    </w:p>
    <w:p w14:paraId="1708D980" w14:textId="77777777" w:rsidR="007533BB" w:rsidRPr="00876FBD" w:rsidRDefault="007533BB" w:rsidP="007533BB">
      <w:pPr>
        <w:spacing w:line="276" w:lineRule="auto"/>
        <w:jc w:val="center"/>
      </w:pPr>
    </w:p>
    <w:p w14:paraId="1708D981" w14:textId="77777777" w:rsidR="007533BB" w:rsidRPr="00876FBD" w:rsidRDefault="007533BB" w:rsidP="007533BB">
      <w:pPr>
        <w:spacing w:line="276" w:lineRule="auto"/>
        <w:jc w:val="center"/>
      </w:pPr>
    </w:p>
    <w:p w14:paraId="1708D982" w14:textId="77777777" w:rsidR="007533BB" w:rsidRPr="00876FBD" w:rsidRDefault="007533BB" w:rsidP="007533BB">
      <w:pPr>
        <w:spacing w:line="276" w:lineRule="auto"/>
        <w:jc w:val="center"/>
      </w:pPr>
    </w:p>
    <w:p w14:paraId="1708D983" w14:textId="77777777" w:rsidR="007533BB" w:rsidRPr="00876FBD" w:rsidRDefault="007533BB" w:rsidP="007533BB">
      <w:pPr>
        <w:spacing w:line="276" w:lineRule="auto"/>
        <w:jc w:val="center"/>
      </w:pPr>
    </w:p>
    <w:p w14:paraId="1708D984" w14:textId="77777777" w:rsidR="007533BB" w:rsidRPr="00876FBD" w:rsidRDefault="007533BB" w:rsidP="007533BB">
      <w:pPr>
        <w:spacing w:line="276" w:lineRule="auto"/>
        <w:jc w:val="center"/>
      </w:pPr>
    </w:p>
    <w:p w14:paraId="1708D985" w14:textId="77777777" w:rsidR="00E04CC5" w:rsidRPr="00876FBD" w:rsidRDefault="007533BB" w:rsidP="007533BB">
      <w:pPr>
        <w:pStyle w:val="BodyText"/>
        <w:jc w:val="center"/>
      </w:pPr>
      <w:r w:rsidRPr="00876FBD">
        <w:t>This page is intentionally blank.</w:t>
      </w:r>
    </w:p>
    <w:p w14:paraId="1708D986" w14:textId="77777777" w:rsidR="00E04CC5" w:rsidRPr="00876FBD" w:rsidRDefault="00E04CC5" w:rsidP="007533BB">
      <w:pPr>
        <w:pStyle w:val="BodyText"/>
        <w:jc w:val="center"/>
      </w:pPr>
    </w:p>
    <w:p w14:paraId="1708D987" w14:textId="77777777" w:rsidR="00E04CC5" w:rsidRPr="00876FBD" w:rsidRDefault="00E04CC5" w:rsidP="007533BB">
      <w:pPr>
        <w:pStyle w:val="BodyText"/>
        <w:jc w:val="center"/>
        <w:sectPr w:rsidR="00E04CC5" w:rsidRPr="00876FBD" w:rsidSect="00E81E20">
          <w:headerReference w:type="even" r:id="rId31"/>
          <w:headerReference w:type="default" r:id="rId32"/>
          <w:footerReference w:type="default" r:id="rId33"/>
          <w:headerReference w:type="first" r:id="rId34"/>
          <w:pgSz w:w="12240" w:h="15840" w:code="1"/>
          <w:pgMar w:top="1440" w:right="1440" w:bottom="1440" w:left="1440" w:header="432" w:footer="432" w:gutter="0"/>
          <w:pgNumType w:fmt="lowerRoman" w:start="1"/>
          <w:cols w:space="720"/>
          <w:docGrid w:linePitch="360"/>
        </w:sectPr>
      </w:pPr>
    </w:p>
    <w:p w14:paraId="1708D988" w14:textId="77777777" w:rsidR="00CE3468" w:rsidRPr="00876FBD" w:rsidRDefault="00CE3468" w:rsidP="009A3192">
      <w:pPr>
        <w:pStyle w:val="Heading1"/>
      </w:pPr>
      <w:r w:rsidRPr="00876FBD">
        <w:lastRenderedPageBreak/>
        <w:t>Handling Instructions</w:t>
      </w:r>
      <w:bookmarkEnd w:id="1"/>
    </w:p>
    <w:p w14:paraId="1708D989" w14:textId="3FE22743" w:rsidR="005909DF" w:rsidRPr="00876FBD" w:rsidRDefault="005909DF" w:rsidP="004F080A">
      <w:pPr>
        <w:pStyle w:val="BodyText"/>
        <w:numPr>
          <w:ilvl w:val="0"/>
          <w:numId w:val="15"/>
        </w:numPr>
      </w:pPr>
      <w:bookmarkStart w:id="2" w:name="_Toc277948745"/>
      <w:r w:rsidRPr="00876FBD">
        <w:t xml:space="preserve">The title of this document is </w:t>
      </w:r>
      <w:r w:rsidR="00986354">
        <w:rPr>
          <w:i/>
        </w:rPr>
        <w:t>Pediatric Surge Annex</w:t>
      </w:r>
      <w:r w:rsidRPr="00876FBD">
        <w:rPr>
          <w:i/>
        </w:rPr>
        <w:t xml:space="preserve"> Tabletop Exercise (TTX) Situation Manual (SitMan).</w:t>
      </w:r>
    </w:p>
    <w:p w14:paraId="7A737BB2" w14:textId="47F43FCB" w:rsidR="00C77FB5" w:rsidRDefault="0077327E" w:rsidP="00684655">
      <w:pPr>
        <w:pStyle w:val="BodyText"/>
        <w:numPr>
          <w:ilvl w:val="0"/>
          <w:numId w:val="15"/>
        </w:numPr>
      </w:pPr>
      <w:r>
        <w:t>This template is a publicly available document, however once downloaded and completed by any jurisdiction, t</w:t>
      </w:r>
      <w:r w:rsidR="00684655" w:rsidRPr="00684655">
        <w:t>his d</w:t>
      </w:r>
      <w:r w:rsidR="00106BC3">
        <w:t>ocument is FOR OFFICIAL USE ONL</w:t>
      </w:r>
      <w:r w:rsidR="00684655" w:rsidRPr="00684655">
        <w:t>Y (FOUO). It contains information that may be exempt from public release under the Freedom of Information Act (5 U.S.G. 552)</w:t>
      </w:r>
      <w:r>
        <w:t xml:space="preserve"> and </w:t>
      </w:r>
      <w:r w:rsidR="006A475A">
        <w:t>State and local statutes</w:t>
      </w:r>
      <w:r w:rsidR="00684655" w:rsidRPr="00684655">
        <w:t xml:space="preserve">. It is to be controlled, stored, handled, transmitted, distributed, and disposed of in accordance with </w:t>
      </w:r>
      <w:r w:rsidR="006A475A">
        <w:t xml:space="preserve">jurisdictional </w:t>
      </w:r>
      <w:r w:rsidR="00684655" w:rsidRPr="00684655">
        <w:t>policy relating to FOUO information</w:t>
      </w:r>
      <w:r w:rsidR="006A475A">
        <w:t>.</w:t>
      </w:r>
    </w:p>
    <w:p w14:paraId="1708D98A" w14:textId="1CC7ABCD" w:rsidR="00684655" w:rsidRPr="00C77FB5" w:rsidRDefault="00586DEF" w:rsidP="00684655">
      <w:pPr>
        <w:pStyle w:val="BodyText"/>
        <w:numPr>
          <w:ilvl w:val="0"/>
          <w:numId w:val="15"/>
        </w:numPr>
        <w:rPr>
          <w:highlight w:val="yellow"/>
        </w:rPr>
      </w:pPr>
      <w:r>
        <w:rPr>
          <w:highlight w:val="yellow"/>
        </w:rPr>
        <w:t>[</w:t>
      </w:r>
      <w:r w:rsidR="00C77FB5" w:rsidRPr="00C77FB5">
        <w:rPr>
          <w:highlight w:val="yellow"/>
        </w:rPr>
        <w:t xml:space="preserve">Insert any local statutes or regulations </w:t>
      </w:r>
      <w:proofErr w:type="gramStart"/>
      <w:r w:rsidR="00C77FB5" w:rsidRPr="00C77FB5">
        <w:rPr>
          <w:highlight w:val="yellow"/>
        </w:rPr>
        <w:t>with regard to</w:t>
      </w:r>
      <w:proofErr w:type="gramEnd"/>
      <w:r w:rsidR="00C77FB5" w:rsidRPr="00C77FB5">
        <w:rPr>
          <w:highlight w:val="yellow"/>
        </w:rPr>
        <w:t xml:space="preserve"> document handling.</w:t>
      </w:r>
      <w:r>
        <w:rPr>
          <w:highlight w:val="yellow"/>
        </w:rPr>
        <w:t>]</w:t>
      </w:r>
    </w:p>
    <w:p w14:paraId="1708D991" w14:textId="0F9EB975" w:rsidR="0077526C" w:rsidRDefault="005909DF" w:rsidP="000073F9">
      <w:pPr>
        <w:pStyle w:val="BodyText"/>
        <w:numPr>
          <w:ilvl w:val="0"/>
          <w:numId w:val="15"/>
        </w:numPr>
      </w:pPr>
      <w:r w:rsidRPr="00876FBD">
        <w:t>For more information or questions regarding this exercise, please contact</w:t>
      </w:r>
      <w:r w:rsidR="000073F9">
        <w:t>:</w:t>
      </w:r>
    </w:p>
    <w:p w14:paraId="4ABE7261" w14:textId="77777777" w:rsidR="00F81BB4" w:rsidRDefault="00586DEF" w:rsidP="000073F9">
      <w:pPr>
        <w:pStyle w:val="BodyText"/>
        <w:ind w:left="360"/>
        <w:sectPr w:rsidR="00F81BB4" w:rsidSect="00E81E20">
          <w:headerReference w:type="even" r:id="rId35"/>
          <w:headerReference w:type="default" r:id="rId36"/>
          <w:footerReference w:type="default" r:id="rId37"/>
          <w:headerReference w:type="first" r:id="rId38"/>
          <w:pgSz w:w="12240" w:h="15840" w:code="1"/>
          <w:pgMar w:top="1440" w:right="1440" w:bottom="1440" w:left="1440" w:header="432" w:footer="432" w:gutter="0"/>
          <w:pgNumType w:fmt="lowerRoman"/>
          <w:cols w:space="720"/>
          <w:docGrid w:linePitch="360"/>
        </w:sectPr>
      </w:pPr>
      <w:r>
        <w:rPr>
          <w:highlight w:val="yellow"/>
        </w:rPr>
        <w:t>[</w:t>
      </w:r>
      <w:r w:rsidR="000073F9" w:rsidRPr="000073F9">
        <w:rPr>
          <w:highlight w:val="yellow"/>
        </w:rPr>
        <w:t>Insert Contact Information</w:t>
      </w:r>
      <w:r>
        <w:t>]</w:t>
      </w:r>
    </w:p>
    <w:p w14:paraId="0597121E" w14:textId="65640FC9" w:rsidR="000073F9" w:rsidRDefault="000073F9" w:rsidP="0030501E">
      <w:pPr>
        <w:pStyle w:val="BodyText"/>
        <w:spacing w:after="0"/>
        <w:jc w:val="center"/>
      </w:pPr>
    </w:p>
    <w:p w14:paraId="1708D992" w14:textId="0040267E" w:rsidR="005909DF" w:rsidRPr="00876FBD" w:rsidRDefault="005909DF" w:rsidP="0030501E">
      <w:pPr>
        <w:pStyle w:val="BodyText"/>
        <w:spacing w:after="0"/>
        <w:jc w:val="center"/>
      </w:pPr>
    </w:p>
    <w:p w14:paraId="4AE15BF7" w14:textId="77777777" w:rsidR="00726823" w:rsidRDefault="00726823" w:rsidP="0030501E">
      <w:pPr>
        <w:pStyle w:val="BodyText"/>
        <w:spacing w:after="0"/>
        <w:jc w:val="center"/>
      </w:pPr>
    </w:p>
    <w:p w14:paraId="71F6FCAD" w14:textId="77777777" w:rsidR="00726823" w:rsidRDefault="00726823" w:rsidP="0030501E">
      <w:pPr>
        <w:pStyle w:val="BodyText"/>
        <w:spacing w:after="0"/>
        <w:jc w:val="center"/>
      </w:pPr>
    </w:p>
    <w:p w14:paraId="13FD14A2" w14:textId="77777777" w:rsidR="00726823" w:rsidRDefault="00726823" w:rsidP="0030501E">
      <w:pPr>
        <w:pStyle w:val="BodyText"/>
        <w:spacing w:after="0"/>
        <w:jc w:val="center"/>
      </w:pPr>
    </w:p>
    <w:p w14:paraId="688D6029" w14:textId="77777777" w:rsidR="00726823" w:rsidRDefault="00726823" w:rsidP="0030501E">
      <w:pPr>
        <w:pStyle w:val="BodyText"/>
        <w:spacing w:after="0"/>
        <w:jc w:val="center"/>
      </w:pPr>
    </w:p>
    <w:p w14:paraId="5EF066ED" w14:textId="77777777" w:rsidR="00726823" w:rsidRDefault="00726823" w:rsidP="0030501E">
      <w:pPr>
        <w:pStyle w:val="BodyText"/>
        <w:spacing w:after="0"/>
        <w:jc w:val="center"/>
      </w:pPr>
    </w:p>
    <w:p w14:paraId="4B4254FA" w14:textId="77777777" w:rsidR="00726823" w:rsidRDefault="00726823" w:rsidP="0030501E">
      <w:pPr>
        <w:pStyle w:val="BodyText"/>
        <w:spacing w:after="0"/>
        <w:jc w:val="center"/>
      </w:pPr>
    </w:p>
    <w:p w14:paraId="312594E5" w14:textId="77777777" w:rsidR="00726823" w:rsidRDefault="00726823" w:rsidP="0030501E">
      <w:pPr>
        <w:pStyle w:val="BodyText"/>
        <w:spacing w:after="0"/>
        <w:jc w:val="center"/>
      </w:pPr>
    </w:p>
    <w:p w14:paraId="37EB4A89" w14:textId="77777777" w:rsidR="00726823" w:rsidRDefault="00726823" w:rsidP="0030501E">
      <w:pPr>
        <w:pStyle w:val="BodyText"/>
        <w:spacing w:after="0"/>
        <w:jc w:val="center"/>
      </w:pPr>
    </w:p>
    <w:p w14:paraId="3A15B6DE" w14:textId="77777777" w:rsidR="00726823" w:rsidRDefault="00726823" w:rsidP="0030501E">
      <w:pPr>
        <w:pStyle w:val="BodyText"/>
        <w:spacing w:after="0"/>
        <w:jc w:val="center"/>
      </w:pPr>
    </w:p>
    <w:p w14:paraId="3E992646" w14:textId="77777777" w:rsidR="00726823" w:rsidRDefault="00726823" w:rsidP="0030501E">
      <w:pPr>
        <w:pStyle w:val="BodyText"/>
        <w:spacing w:after="0"/>
        <w:jc w:val="center"/>
      </w:pPr>
    </w:p>
    <w:p w14:paraId="7A781D5B" w14:textId="77777777" w:rsidR="00726823" w:rsidRDefault="00726823" w:rsidP="0030501E">
      <w:pPr>
        <w:pStyle w:val="BodyText"/>
        <w:spacing w:after="0"/>
        <w:jc w:val="center"/>
      </w:pPr>
    </w:p>
    <w:p w14:paraId="6D30811D" w14:textId="145E232C" w:rsidR="00726823" w:rsidRPr="00876FBD" w:rsidRDefault="00726823" w:rsidP="00726823">
      <w:pPr>
        <w:pStyle w:val="BodyText"/>
        <w:jc w:val="center"/>
      </w:pPr>
      <w:r w:rsidRPr="00876FBD">
        <w:t>This page is intentionally blank.</w:t>
      </w:r>
    </w:p>
    <w:p w14:paraId="1708D9A6" w14:textId="77777777" w:rsidR="00E04CC5" w:rsidRPr="00876FBD" w:rsidRDefault="00E04CC5" w:rsidP="0036207A">
      <w:pPr>
        <w:pStyle w:val="BodyText"/>
        <w:jc w:val="both"/>
        <w:sectPr w:rsidR="00E04CC5" w:rsidRPr="00876FBD" w:rsidSect="00E81E20">
          <w:pgSz w:w="12240" w:h="15840" w:code="1"/>
          <w:pgMar w:top="1440" w:right="1440" w:bottom="1440" w:left="1440" w:header="432" w:footer="432" w:gutter="0"/>
          <w:pgNumType w:fmt="lowerRoman"/>
          <w:cols w:space="720"/>
          <w:docGrid w:linePitch="360"/>
        </w:sectPr>
      </w:pPr>
    </w:p>
    <w:p w14:paraId="1708D9A7" w14:textId="77777777" w:rsidR="00CE3468" w:rsidRPr="00876FBD" w:rsidRDefault="00CE3468" w:rsidP="009A3192">
      <w:pPr>
        <w:pStyle w:val="Heading1"/>
      </w:pPr>
      <w:r w:rsidRPr="00876FBD">
        <w:lastRenderedPageBreak/>
        <w:t>Table of Contents</w:t>
      </w:r>
      <w:bookmarkEnd w:id="2"/>
    </w:p>
    <w:p w14:paraId="66498C8C" w14:textId="2380DEE3" w:rsidR="0082074B" w:rsidRDefault="00094265">
      <w:pPr>
        <w:pStyle w:val="TOC1"/>
        <w:rPr>
          <w:rFonts w:asciiTheme="minorHAnsi" w:eastAsiaTheme="minorEastAsia" w:hAnsiTheme="minorHAnsi" w:cstheme="minorBidi"/>
          <w:b w:val="0"/>
          <w:color w:val="auto"/>
          <w:sz w:val="22"/>
          <w:szCs w:val="22"/>
        </w:rPr>
      </w:pPr>
      <w:r w:rsidRPr="00876FBD">
        <w:fldChar w:fldCharType="begin"/>
      </w:r>
      <w:r w:rsidR="00CE3468" w:rsidRPr="00876FBD">
        <w:instrText xml:space="preserve"> TOC \o "1-3" \h \z \u </w:instrText>
      </w:r>
      <w:r w:rsidRPr="00876FBD">
        <w:fldChar w:fldCharType="separate"/>
      </w:r>
      <w:hyperlink w:anchor="_Toc29540486" w:history="1">
        <w:r w:rsidR="0082074B" w:rsidRPr="00971CDC">
          <w:rPr>
            <w:rStyle w:val="Hyperlink"/>
          </w:rPr>
          <w:t>Introduction</w:t>
        </w:r>
        <w:r w:rsidR="0082074B">
          <w:rPr>
            <w:webHidden/>
          </w:rPr>
          <w:tab/>
        </w:r>
        <w:r w:rsidR="0082074B">
          <w:rPr>
            <w:webHidden/>
          </w:rPr>
          <w:fldChar w:fldCharType="begin"/>
        </w:r>
        <w:r w:rsidR="0082074B">
          <w:rPr>
            <w:webHidden/>
          </w:rPr>
          <w:instrText xml:space="preserve"> PAGEREF _Toc29540486 \h </w:instrText>
        </w:r>
        <w:r w:rsidR="0082074B">
          <w:rPr>
            <w:webHidden/>
          </w:rPr>
        </w:r>
        <w:r w:rsidR="0082074B">
          <w:rPr>
            <w:webHidden/>
          </w:rPr>
          <w:fldChar w:fldCharType="separate"/>
        </w:r>
        <w:r w:rsidR="00D40414">
          <w:rPr>
            <w:webHidden/>
          </w:rPr>
          <w:t>1</w:t>
        </w:r>
        <w:r w:rsidR="0082074B">
          <w:rPr>
            <w:webHidden/>
          </w:rPr>
          <w:fldChar w:fldCharType="end"/>
        </w:r>
      </w:hyperlink>
    </w:p>
    <w:p w14:paraId="2EA1BD4A" w14:textId="0D434430" w:rsidR="0082074B" w:rsidRDefault="00D748AF">
      <w:pPr>
        <w:pStyle w:val="TOC2"/>
        <w:rPr>
          <w:rFonts w:asciiTheme="minorHAnsi" w:eastAsiaTheme="minorEastAsia" w:hAnsiTheme="minorHAnsi" w:cstheme="minorBidi"/>
          <w:color w:val="auto"/>
        </w:rPr>
      </w:pPr>
      <w:hyperlink w:anchor="_Toc29540487" w:history="1">
        <w:r w:rsidR="0082074B" w:rsidRPr="00971CDC">
          <w:rPr>
            <w:rStyle w:val="Hyperlink"/>
          </w:rPr>
          <w:t>Background</w:t>
        </w:r>
        <w:r w:rsidR="0082074B">
          <w:rPr>
            <w:webHidden/>
          </w:rPr>
          <w:tab/>
        </w:r>
        <w:r w:rsidR="0082074B">
          <w:rPr>
            <w:webHidden/>
          </w:rPr>
          <w:fldChar w:fldCharType="begin"/>
        </w:r>
        <w:r w:rsidR="0082074B">
          <w:rPr>
            <w:webHidden/>
          </w:rPr>
          <w:instrText xml:space="preserve"> PAGEREF _Toc29540487 \h </w:instrText>
        </w:r>
        <w:r w:rsidR="0082074B">
          <w:rPr>
            <w:webHidden/>
          </w:rPr>
        </w:r>
        <w:r w:rsidR="0082074B">
          <w:rPr>
            <w:webHidden/>
          </w:rPr>
          <w:fldChar w:fldCharType="separate"/>
        </w:r>
        <w:r w:rsidR="00D40414">
          <w:rPr>
            <w:webHidden/>
          </w:rPr>
          <w:t>1</w:t>
        </w:r>
        <w:r w:rsidR="0082074B">
          <w:rPr>
            <w:webHidden/>
          </w:rPr>
          <w:fldChar w:fldCharType="end"/>
        </w:r>
      </w:hyperlink>
    </w:p>
    <w:p w14:paraId="0DE77EFA" w14:textId="1620D9F2" w:rsidR="0082074B" w:rsidRDefault="00D748AF">
      <w:pPr>
        <w:pStyle w:val="TOC2"/>
        <w:rPr>
          <w:rFonts w:asciiTheme="minorHAnsi" w:eastAsiaTheme="minorEastAsia" w:hAnsiTheme="minorHAnsi" w:cstheme="minorBidi"/>
          <w:color w:val="auto"/>
        </w:rPr>
      </w:pPr>
      <w:hyperlink w:anchor="_Toc29540488" w:history="1">
        <w:r w:rsidR="0082074B" w:rsidRPr="00971CDC">
          <w:rPr>
            <w:rStyle w:val="Hyperlink"/>
          </w:rPr>
          <w:t>Purpose</w:t>
        </w:r>
        <w:r w:rsidR="0082074B">
          <w:rPr>
            <w:webHidden/>
          </w:rPr>
          <w:tab/>
        </w:r>
        <w:r w:rsidR="0082074B">
          <w:rPr>
            <w:webHidden/>
          </w:rPr>
          <w:fldChar w:fldCharType="begin"/>
        </w:r>
        <w:r w:rsidR="0082074B">
          <w:rPr>
            <w:webHidden/>
          </w:rPr>
          <w:instrText xml:space="preserve"> PAGEREF _Toc29540488 \h </w:instrText>
        </w:r>
        <w:r w:rsidR="0082074B">
          <w:rPr>
            <w:webHidden/>
          </w:rPr>
        </w:r>
        <w:r w:rsidR="0082074B">
          <w:rPr>
            <w:webHidden/>
          </w:rPr>
          <w:fldChar w:fldCharType="separate"/>
        </w:r>
        <w:r w:rsidR="00D40414">
          <w:rPr>
            <w:webHidden/>
          </w:rPr>
          <w:t>1</w:t>
        </w:r>
        <w:r w:rsidR="0082074B">
          <w:rPr>
            <w:webHidden/>
          </w:rPr>
          <w:fldChar w:fldCharType="end"/>
        </w:r>
      </w:hyperlink>
    </w:p>
    <w:p w14:paraId="04FEEE0D" w14:textId="0525EF14" w:rsidR="0082074B" w:rsidRDefault="00D748AF">
      <w:pPr>
        <w:pStyle w:val="TOC2"/>
        <w:rPr>
          <w:rFonts w:asciiTheme="minorHAnsi" w:eastAsiaTheme="minorEastAsia" w:hAnsiTheme="minorHAnsi" w:cstheme="minorBidi"/>
          <w:color w:val="auto"/>
        </w:rPr>
      </w:pPr>
      <w:hyperlink w:anchor="_Toc29540489" w:history="1">
        <w:r w:rsidR="0082074B" w:rsidRPr="00971CDC">
          <w:rPr>
            <w:rStyle w:val="Hyperlink"/>
          </w:rPr>
          <w:t>Scope</w:t>
        </w:r>
        <w:r w:rsidR="0082074B">
          <w:rPr>
            <w:webHidden/>
          </w:rPr>
          <w:tab/>
        </w:r>
        <w:r w:rsidR="0082074B">
          <w:rPr>
            <w:webHidden/>
          </w:rPr>
          <w:fldChar w:fldCharType="begin"/>
        </w:r>
        <w:r w:rsidR="0082074B">
          <w:rPr>
            <w:webHidden/>
          </w:rPr>
          <w:instrText xml:space="preserve"> PAGEREF _Toc29540489 \h </w:instrText>
        </w:r>
        <w:r w:rsidR="0082074B">
          <w:rPr>
            <w:webHidden/>
          </w:rPr>
        </w:r>
        <w:r w:rsidR="0082074B">
          <w:rPr>
            <w:webHidden/>
          </w:rPr>
          <w:fldChar w:fldCharType="separate"/>
        </w:r>
        <w:r w:rsidR="00D40414">
          <w:rPr>
            <w:webHidden/>
          </w:rPr>
          <w:t>2</w:t>
        </w:r>
        <w:r w:rsidR="0082074B">
          <w:rPr>
            <w:webHidden/>
          </w:rPr>
          <w:fldChar w:fldCharType="end"/>
        </w:r>
      </w:hyperlink>
    </w:p>
    <w:p w14:paraId="42FF2929" w14:textId="1272C261" w:rsidR="0082074B" w:rsidRDefault="00D748AF">
      <w:pPr>
        <w:pStyle w:val="TOC2"/>
        <w:rPr>
          <w:rFonts w:asciiTheme="minorHAnsi" w:eastAsiaTheme="minorEastAsia" w:hAnsiTheme="minorHAnsi" w:cstheme="minorBidi"/>
          <w:color w:val="auto"/>
        </w:rPr>
      </w:pPr>
      <w:hyperlink w:anchor="_Toc29540490" w:history="1">
        <w:r w:rsidR="0082074B" w:rsidRPr="00971CDC">
          <w:rPr>
            <w:rStyle w:val="Hyperlink"/>
          </w:rPr>
          <w:t>Health Care Preparedness and Response Capabilities</w:t>
        </w:r>
        <w:r w:rsidR="0082074B">
          <w:rPr>
            <w:webHidden/>
          </w:rPr>
          <w:tab/>
        </w:r>
        <w:r w:rsidR="0082074B">
          <w:rPr>
            <w:webHidden/>
          </w:rPr>
          <w:fldChar w:fldCharType="begin"/>
        </w:r>
        <w:r w:rsidR="0082074B">
          <w:rPr>
            <w:webHidden/>
          </w:rPr>
          <w:instrText xml:space="preserve"> PAGEREF _Toc29540490 \h </w:instrText>
        </w:r>
        <w:r w:rsidR="0082074B">
          <w:rPr>
            <w:webHidden/>
          </w:rPr>
        </w:r>
        <w:r w:rsidR="0082074B">
          <w:rPr>
            <w:webHidden/>
          </w:rPr>
          <w:fldChar w:fldCharType="separate"/>
        </w:r>
        <w:r w:rsidR="00D40414">
          <w:rPr>
            <w:webHidden/>
          </w:rPr>
          <w:t>2</w:t>
        </w:r>
        <w:r w:rsidR="0082074B">
          <w:rPr>
            <w:webHidden/>
          </w:rPr>
          <w:fldChar w:fldCharType="end"/>
        </w:r>
      </w:hyperlink>
    </w:p>
    <w:p w14:paraId="51DAEBD3" w14:textId="2CA81313" w:rsidR="0082074B" w:rsidRDefault="00D748AF">
      <w:pPr>
        <w:pStyle w:val="TOC2"/>
        <w:rPr>
          <w:rFonts w:asciiTheme="minorHAnsi" w:eastAsiaTheme="minorEastAsia" w:hAnsiTheme="minorHAnsi" w:cstheme="minorBidi"/>
          <w:color w:val="auto"/>
        </w:rPr>
      </w:pPr>
      <w:hyperlink w:anchor="_Toc29540491" w:history="1">
        <w:r w:rsidR="0082074B" w:rsidRPr="00971CDC">
          <w:rPr>
            <w:rStyle w:val="Hyperlink"/>
          </w:rPr>
          <w:t>Exercise Objectives</w:t>
        </w:r>
        <w:r w:rsidR="0082074B">
          <w:rPr>
            <w:webHidden/>
          </w:rPr>
          <w:tab/>
        </w:r>
        <w:r w:rsidR="0082074B">
          <w:rPr>
            <w:webHidden/>
          </w:rPr>
          <w:fldChar w:fldCharType="begin"/>
        </w:r>
        <w:r w:rsidR="0082074B">
          <w:rPr>
            <w:webHidden/>
          </w:rPr>
          <w:instrText xml:space="preserve"> PAGEREF _Toc29540491 \h </w:instrText>
        </w:r>
        <w:r w:rsidR="0082074B">
          <w:rPr>
            <w:webHidden/>
          </w:rPr>
        </w:r>
        <w:r w:rsidR="0082074B">
          <w:rPr>
            <w:webHidden/>
          </w:rPr>
          <w:fldChar w:fldCharType="separate"/>
        </w:r>
        <w:r w:rsidR="00D40414">
          <w:rPr>
            <w:webHidden/>
          </w:rPr>
          <w:t>2</w:t>
        </w:r>
        <w:r w:rsidR="0082074B">
          <w:rPr>
            <w:webHidden/>
          </w:rPr>
          <w:fldChar w:fldCharType="end"/>
        </w:r>
      </w:hyperlink>
    </w:p>
    <w:p w14:paraId="5695E700" w14:textId="7B4E0B5D" w:rsidR="0082074B" w:rsidRDefault="00D748AF">
      <w:pPr>
        <w:pStyle w:val="TOC2"/>
        <w:rPr>
          <w:rFonts w:asciiTheme="minorHAnsi" w:eastAsiaTheme="minorEastAsia" w:hAnsiTheme="minorHAnsi" w:cstheme="minorBidi"/>
          <w:color w:val="auto"/>
        </w:rPr>
      </w:pPr>
      <w:hyperlink w:anchor="_Toc29540492" w:history="1">
        <w:r w:rsidR="0082074B" w:rsidRPr="00971CDC">
          <w:rPr>
            <w:rStyle w:val="Hyperlink"/>
          </w:rPr>
          <w:t>Roles</w:t>
        </w:r>
        <w:r w:rsidR="0082074B">
          <w:rPr>
            <w:webHidden/>
          </w:rPr>
          <w:tab/>
        </w:r>
        <w:r w:rsidR="0082074B">
          <w:rPr>
            <w:webHidden/>
          </w:rPr>
          <w:fldChar w:fldCharType="begin"/>
        </w:r>
        <w:r w:rsidR="0082074B">
          <w:rPr>
            <w:webHidden/>
          </w:rPr>
          <w:instrText xml:space="preserve"> PAGEREF _Toc29540492 \h </w:instrText>
        </w:r>
        <w:r w:rsidR="0082074B">
          <w:rPr>
            <w:webHidden/>
          </w:rPr>
        </w:r>
        <w:r w:rsidR="0082074B">
          <w:rPr>
            <w:webHidden/>
          </w:rPr>
          <w:fldChar w:fldCharType="separate"/>
        </w:r>
        <w:r w:rsidR="00D40414">
          <w:rPr>
            <w:webHidden/>
          </w:rPr>
          <w:t>2</w:t>
        </w:r>
        <w:r w:rsidR="0082074B">
          <w:rPr>
            <w:webHidden/>
          </w:rPr>
          <w:fldChar w:fldCharType="end"/>
        </w:r>
      </w:hyperlink>
    </w:p>
    <w:p w14:paraId="4FCBD3AD" w14:textId="2CEB691D" w:rsidR="0082074B" w:rsidRDefault="00D748AF">
      <w:pPr>
        <w:pStyle w:val="TOC2"/>
        <w:rPr>
          <w:rFonts w:asciiTheme="minorHAnsi" w:eastAsiaTheme="minorEastAsia" w:hAnsiTheme="minorHAnsi" w:cstheme="minorBidi"/>
          <w:color w:val="auto"/>
        </w:rPr>
      </w:pPr>
      <w:hyperlink w:anchor="_Toc29540493" w:history="1">
        <w:r w:rsidR="0082074B" w:rsidRPr="00971CDC">
          <w:rPr>
            <w:rStyle w:val="Hyperlink"/>
          </w:rPr>
          <w:t>Exercise Structure</w:t>
        </w:r>
        <w:r w:rsidR="0082074B">
          <w:rPr>
            <w:webHidden/>
          </w:rPr>
          <w:tab/>
        </w:r>
        <w:r w:rsidR="0082074B">
          <w:rPr>
            <w:webHidden/>
          </w:rPr>
          <w:fldChar w:fldCharType="begin"/>
        </w:r>
        <w:r w:rsidR="0082074B">
          <w:rPr>
            <w:webHidden/>
          </w:rPr>
          <w:instrText xml:space="preserve"> PAGEREF _Toc29540493 \h </w:instrText>
        </w:r>
        <w:r w:rsidR="0082074B">
          <w:rPr>
            <w:webHidden/>
          </w:rPr>
        </w:r>
        <w:r w:rsidR="0082074B">
          <w:rPr>
            <w:webHidden/>
          </w:rPr>
          <w:fldChar w:fldCharType="separate"/>
        </w:r>
        <w:r w:rsidR="00D40414">
          <w:rPr>
            <w:webHidden/>
          </w:rPr>
          <w:t>3</w:t>
        </w:r>
        <w:r w:rsidR="0082074B">
          <w:rPr>
            <w:webHidden/>
          </w:rPr>
          <w:fldChar w:fldCharType="end"/>
        </w:r>
      </w:hyperlink>
    </w:p>
    <w:p w14:paraId="5984642B" w14:textId="784CC29A" w:rsidR="0082074B" w:rsidRDefault="00D748AF">
      <w:pPr>
        <w:pStyle w:val="TOC2"/>
        <w:rPr>
          <w:rFonts w:asciiTheme="minorHAnsi" w:eastAsiaTheme="minorEastAsia" w:hAnsiTheme="minorHAnsi" w:cstheme="minorBidi"/>
          <w:color w:val="auto"/>
        </w:rPr>
      </w:pPr>
      <w:hyperlink w:anchor="_Toc29540494" w:history="1">
        <w:r w:rsidR="0082074B" w:rsidRPr="00971CDC">
          <w:rPr>
            <w:rStyle w:val="Hyperlink"/>
          </w:rPr>
          <w:t>Exercise Guidelines</w:t>
        </w:r>
        <w:r w:rsidR="0082074B">
          <w:rPr>
            <w:webHidden/>
          </w:rPr>
          <w:tab/>
        </w:r>
        <w:r w:rsidR="0082074B">
          <w:rPr>
            <w:webHidden/>
          </w:rPr>
          <w:fldChar w:fldCharType="begin"/>
        </w:r>
        <w:r w:rsidR="0082074B">
          <w:rPr>
            <w:webHidden/>
          </w:rPr>
          <w:instrText xml:space="preserve"> PAGEREF _Toc29540494 \h </w:instrText>
        </w:r>
        <w:r w:rsidR="0082074B">
          <w:rPr>
            <w:webHidden/>
          </w:rPr>
        </w:r>
        <w:r w:rsidR="0082074B">
          <w:rPr>
            <w:webHidden/>
          </w:rPr>
          <w:fldChar w:fldCharType="separate"/>
        </w:r>
        <w:r w:rsidR="00D40414">
          <w:rPr>
            <w:webHidden/>
          </w:rPr>
          <w:t>4</w:t>
        </w:r>
        <w:r w:rsidR="0082074B">
          <w:rPr>
            <w:webHidden/>
          </w:rPr>
          <w:fldChar w:fldCharType="end"/>
        </w:r>
      </w:hyperlink>
    </w:p>
    <w:p w14:paraId="4703BB09" w14:textId="04436A57" w:rsidR="0082074B" w:rsidRDefault="00D748AF">
      <w:pPr>
        <w:pStyle w:val="TOC2"/>
        <w:rPr>
          <w:rFonts w:asciiTheme="minorHAnsi" w:eastAsiaTheme="minorEastAsia" w:hAnsiTheme="minorHAnsi" w:cstheme="minorBidi"/>
          <w:color w:val="auto"/>
        </w:rPr>
      </w:pPr>
      <w:hyperlink w:anchor="_Toc29540495" w:history="1">
        <w:r w:rsidR="0082074B" w:rsidRPr="00971CDC">
          <w:rPr>
            <w:rStyle w:val="Hyperlink"/>
          </w:rPr>
          <w:t>Exercise Assumptions and Artificialities</w:t>
        </w:r>
        <w:r w:rsidR="0082074B">
          <w:rPr>
            <w:webHidden/>
          </w:rPr>
          <w:tab/>
        </w:r>
        <w:r w:rsidR="0082074B">
          <w:rPr>
            <w:webHidden/>
          </w:rPr>
          <w:fldChar w:fldCharType="begin"/>
        </w:r>
        <w:r w:rsidR="0082074B">
          <w:rPr>
            <w:webHidden/>
          </w:rPr>
          <w:instrText xml:space="preserve"> PAGEREF _Toc29540495 \h </w:instrText>
        </w:r>
        <w:r w:rsidR="0082074B">
          <w:rPr>
            <w:webHidden/>
          </w:rPr>
        </w:r>
        <w:r w:rsidR="0082074B">
          <w:rPr>
            <w:webHidden/>
          </w:rPr>
          <w:fldChar w:fldCharType="separate"/>
        </w:r>
        <w:r w:rsidR="00D40414">
          <w:rPr>
            <w:webHidden/>
          </w:rPr>
          <w:t>4</w:t>
        </w:r>
        <w:r w:rsidR="0082074B">
          <w:rPr>
            <w:webHidden/>
          </w:rPr>
          <w:fldChar w:fldCharType="end"/>
        </w:r>
      </w:hyperlink>
    </w:p>
    <w:p w14:paraId="752B13F2" w14:textId="6EDF9312" w:rsidR="0082074B" w:rsidRDefault="00D748AF">
      <w:pPr>
        <w:pStyle w:val="TOC1"/>
        <w:rPr>
          <w:rFonts w:asciiTheme="minorHAnsi" w:eastAsiaTheme="minorEastAsia" w:hAnsiTheme="minorHAnsi" w:cstheme="minorBidi"/>
          <w:b w:val="0"/>
          <w:color w:val="auto"/>
          <w:sz w:val="22"/>
          <w:szCs w:val="22"/>
        </w:rPr>
      </w:pPr>
      <w:hyperlink w:anchor="_Toc29540496" w:history="1">
        <w:r w:rsidR="0082074B" w:rsidRPr="00971CDC">
          <w:rPr>
            <w:rStyle w:val="Hyperlink"/>
          </w:rPr>
          <w:t>Module 1: Initial Incident and Facility Response</w:t>
        </w:r>
        <w:r w:rsidR="0082074B">
          <w:rPr>
            <w:webHidden/>
          </w:rPr>
          <w:tab/>
        </w:r>
        <w:r w:rsidR="0082074B">
          <w:rPr>
            <w:webHidden/>
          </w:rPr>
          <w:fldChar w:fldCharType="begin"/>
        </w:r>
        <w:r w:rsidR="0082074B">
          <w:rPr>
            <w:webHidden/>
          </w:rPr>
          <w:instrText xml:space="preserve"> PAGEREF _Toc29540496 \h </w:instrText>
        </w:r>
        <w:r w:rsidR="0082074B">
          <w:rPr>
            <w:webHidden/>
          </w:rPr>
        </w:r>
        <w:r w:rsidR="0082074B">
          <w:rPr>
            <w:webHidden/>
          </w:rPr>
          <w:fldChar w:fldCharType="separate"/>
        </w:r>
        <w:r w:rsidR="00D40414">
          <w:rPr>
            <w:webHidden/>
          </w:rPr>
          <w:t>7</w:t>
        </w:r>
        <w:r w:rsidR="0082074B">
          <w:rPr>
            <w:webHidden/>
          </w:rPr>
          <w:fldChar w:fldCharType="end"/>
        </w:r>
      </w:hyperlink>
    </w:p>
    <w:p w14:paraId="506A6FB2" w14:textId="1499BA5E" w:rsidR="0082074B" w:rsidRDefault="00D748AF">
      <w:pPr>
        <w:pStyle w:val="TOC1"/>
        <w:rPr>
          <w:rFonts w:asciiTheme="minorHAnsi" w:eastAsiaTheme="minorEastAsia" w:hAnsiTheme="minorHAnsi" w:cstheme="minorBidi"/>
          <w:b w:val="0"/>
          <w:color w:val="auto"/>
          <w:sz w:val="22"/>
          <w:szCs w:val="22"/>
        </w:rPr>
      </w:pPr>
      <w:hyperlink w:anchor="_Toc29540499" w:history="1">
        <w:r w:rsidR="0082074B" w:rsidRPr="00971CDC">
          <w:rPr>
            <w:rStyle w:val="Hyperlink"/>
          </w:rPr>
          <w:t>Module 2: Community Coordination</w:t>
        </w:r>
        <w:r w:rsidR="0082074B">
          <w:rPr>
            <w:webHidden/>
          </w:rPr>
          <w:tab/>
        </w:r>
        <w:r w:rsidR="0082074B">
          <w:rPr>
            <w:webHidden/>
          </w:rPr>
          <w:fldChar w:fldCharType="begin"/>
        </w:r>
        <w:r w:rsidR="0082074B">
          <w:rPr>
            <w:webHidden/>
          </w:rPr>
          <w:instrText xml:space="preserve"> PAGEREF _Toc29540499 \h </w:instrText>
        </w:r>
        <w:r w:rsidR="0082074B">
          <w:rPr>
            <w:webHidden/>
          </w:rPr>
        </w:r>
        <w:r w:rsidR="0082074B">
          <w:rPr>
            <w:webHidden/>
          </w:rPr>
          <w:fldChar w:fldCharType="separate"/>
        </w:r>
        <w:r w:rsidR="00D40414">
          <w:rPr>
            <w:webHidden/>
          </w:rPr>
          <w:t>9</w:t>
        </w:r>
        <w:r w:rsidR="0082074B">
          <w:rPr>
            <w:webHidden/>
          </w:rPr>
          <w:fldChar w:fldCharType="end"/>
        </w:r>
      </w:hyperlink>
    </w:p>
    <w:p w14:paraId="599B1728" w14:textId="50A317B4" w:rsidR="0082074B" w:rsidRPr="005C1791" w:rsidRDefault="005C1791">
      <w:pPr>
        <w:pStyle w:val="TOC1"/>
        <w:rPr>
          <w:rStyle w:val="Hyperlink"/>
          <w:rFonts w:asciiTheme="minorHAnsi" w:eastAsiaTheme="minorEastAsia" w:hAnsiTheme="minorHAnsi" w:cstheme="minorBidi"/>
          <w:b w:val="0"/>
          <w:sz w:val="22"/>
          <w:szCs w:val="22"/>
        </w:rPr>
      </w:pPr>
      <w:r>
        <w:fldChar w:fldCharType="begin"/>
      </w:r>
      <w:r>
        <w:instrText xml:space="preserve"> HYPERLINK  \l "Module3" </w:instrText>
      </w:r>
      <w:r>
        <w:fldChar w:fldCharType="separate"/>
      </w:r>
      <w:r w:rsidR="0082074B" w:rsidRPr="005C1791">
        <w:rPr>
          <w:rStyle w:val="Hyperlink"/>
        </w:rPr>
        <w:t>Module 3: Transfer/Transport Coordination</w:t>
      </w:r>
      <w:r w:rsidR="0082074B" w:rsidRPr="005C1791">
        <w:rPr>
          <w:rStyle w:val="Hyperlink"/>
          <w:webHidden/>
        </w:rPr>
        <w:tab/>
      </w:r>
      <w:r w:rsidR="0082074B" w:rsidRPr="005C1791">
        <w:rPr>
          <w:rStyle w:val="Hyperlink"/>
          <w:webHidden/>
        </w:rPr>
        <w:fldChar w:fldCharType="begin"/>
      </w:r>
      <w:r w:rsidR="0082074B" w:rsidRPr="005C1791">
        <w:rPr>
          <w:rStyle w:val="Hyperlink"/>
          <w:webHidden/>
        </w:rPr>
        <w:instrText xml:space="preserve"> PAGEREF _Toc29540502 \h </w:instrText>
      </w:r>
      <w:r w:rsidR="0082074B" w:rsidRPr="005C1791">
        <w:rPr>
          <w:rStyle w:val="Hyperlink"/>
          <w:webHidden/>
        </w:rPr>
      </w:r>
      <w:r w:rsidR="0082074B" w:rsidRPr="005C1791">
        <w:rPr>
          <w:rStyle w:val="Hyperlink"/>
          <w:webHidden/>
        </w:rPr>
        <w:fldChar w:fldCharType="separate"/>
      </w:r>
      <w:r w:rsidR="00D40414" w:rsidRPr="005C1791">
        <w:rPr>
          <w:rStyle w:val="Hyperlink"/>
          <w:webHidden/>
        </w:rPr>
        <w:t>10</w:t>
      </w:r>
      <w:r w:rsidR="0082074B" w:rsidRPr="005C1791">
        <w:rPr>
          <w:rStyle w:val="Hyperlink"/>
          <w:webHidden/>
        </w:rPr>
        <w:fldChar w:fldCharType="end"/>
      </w:r>
    </w:p>
    <w:p w14:paraId="1A6C536C" w14:textId="0EBD3A52" w:rsidR="0082074B" w:rsidRDefault="005C1791">
      <w:pPr>
        <w:pStyle w:val="TOC1"/>
        <w:rPr>
          <w:rFonts w:asciiTheme="minorHAnsi" w:eastAsiaTheme="minorEastAsia" w:hAnsiTheme="minorHAnsi" w:cstheme="minorBidi"/>
          <w:b w:val="0"/>
          <w:color w:val="auto"/>
          <w:sz w:val="22"/>
          <w:szCs w:val="22"/>
        </w:rPr>
      </w:pPr>
      <w:r>
        <w:fldChar w:fldCharType="end"/>
      </w:r>
      <w:hyperlink w:anchor="Module4" w:history="1">
        <w:r w:rsidR="0082074B" w:rsidRPr="00610078">
          <w:rPr>
            <w:rStyle w:val="Hyperlink"/>
          </w:rPr>
          <w:t>Module 4: Family Reunification and Support</w:t>
        </w:r>
        <w:r w:rsidR="0082074B" w:rsidRPr="00610078">
          <w:rPr>
            <w:webHidden/>
          </w:rPr>
          <w:tab/>
        </w:r>
        <w:r w:rsidR="0082074B" w:rsidRPr="00610078">
          <w:rPr>
            <w:webHidden/>
          </w:rPr>
          <w:fldChar w:fldCharType="begin"/>
        </w:r>
        <w:r w:rsidR="0082074B" w:rsidRPr="00610078">
          <w:rPr>
            <w:webHidden/>
          </w:rPr>
          <w:instrText xml:space="preserve"> PAGEREF _Toc29540505 \h </w:instrText>
        </w:r>
        <w:r w:rsidR="0082074B" w:rsidRPr="00610078">
          <w:rPr>
            <w:webHidden/>
          </w:rPr>
        </w:r>
        <w:r w:rsidR="0082074B" w:rsidRPr="00610078">
          <w:rPr>
            <w:webHidden/>
          </w:rPr>
          <w:fldChar w:fldCharType="separate"/>
        </w:r>
        <w:r w:rsidR="00D40414">
          <w:rPr>
            <w:webHidden/>
          </w:rPr>
          <w:t>1</w:t>
        </w:r>
        <w:r w:rsidR="0082074B" w:rsidRPr="00610078">
          <w:rPr>
            <w:webHidden/>
          </w:rPr>
          <w:fldChar w:fldCharType="end"/>
        </w:r>
      </w:hyperlink>
      <w:r w:rsidR="00610078" w:rsidRPr="00610078">
        <w:t>1</w:t>
      </w:r>
    </w:p>
    <w:p w14:paraId="1708D9BA" w14:textId="578D964E" w:rsidR="00E04CC5" w:rsidRPr="00876FBD" w:rsidRDefault="00094265" w:rsidP="007F0EF4">
      <w:r w:rsidRPr="00876FBD">
        <w:fldChar w:fldCharType="end"/>
      </w:r>
      <w:bookmarkStart w:id="3" w:name="_Toc209419906"/>
    </w:p>
    <w:p w14:paraId="1708D9BB" w14:textId="77777777" w:rsidR="00AF7DA2" w:rsidRPr="00876FBD" w:rsidRDefault="00AF7DA2">
      <w:r w:rsidRPr="00876FBD">
        <w:br w:type="page"/>
      </w:r>
    </w:p>
    <w:p w14:paraId="1708D9BC" w14:textId="77777777" w:rsidR="00AF7DA2" w:rsidRPr="00876FBD" w:rsidRDefault="00AF7DA2" w:rsidP="00AF7DA2">
      <w:pPr>
        <w:spacing w:line="276" w:lineRule="auto"/>
        <w:jc w:val="center"/>
      </w:pPr>
    </w:p>
    <w:p w14:paraId="1708D9BD" w14:textId="77777777" w:rsidR="00AF7DA2" w:rsidRPr="00876FBD" w:rsidRDefault="00AF7DA2" w:rsidP="00AF7DA2">
      <w:pPr>
        <w:spacing w:line="276" w:lineRule="auto"/>
        <w:jc w:val="center"/>
      </w:pPr>
    </w:p>
    <w:p w14:paraId="1708D9BE" w14:textId="77777777" w:rsidR="00AF7DA2" w:rsidRPr="00876FBD" w:rsidRDefault="00AF7DA2" w:rsidP="00AF7DA2">
      <w:pPr>
        <w:spacing w:line="276" w:lineRule="auto"/>
        <w:jc w:val="center"/>
      </w:pPr>
    </w:p>
    <w:p w14:paraId="1708D9BF" w14:textId="77777777" w:rsidR="00AF7DA2" w:rsidRPr="00876FBD" w:rsidRDefault="00AF7DA2" w:rsidP="00AF7DA2">
      <w:pPr>
        <w:spacing w:line="276" w:lineRule="auto"/>
        <w:jc w:val="center"/>
      </w:pPr>
    </w:p>
    <w:p w14:paraId="1708D9C0" w14:textId="77777777" w:rsidR="00AF7DA2" w:rsidRPr="00876FBD" w:rsidRDefault="00AF7DA2" w:rsidP="00AF7DA2">
      <w:pPr>
        <w:spacing w:line="276" w:lineRule="auto"/>
        <w:jc w:val="center"/>
      </w:pPr>
    </w:p>
    <w:p w14:paraId="1708D9C1" w14:textId="77777777" w:rsidR="00AF7DA2" w:rsidRPr="00876FBD" w:rsidRDefault="00AF7DA2" w:rsidP="00AF7DA2">
      <w:pPr>
        <w:spacing w:line="276" w:lineRule="auto"/>
        <w:jc w:val="center"/>
      </w:pPr>
    </w:p>
    <w:p w14:paraId="1708D9C2" w14:textId="77777777" w:rsidR="00AF7DA2" w:rsidRPr="00876FBD" w:rsidRDefault="00AF7DA2" w:rsidP="00AF7DA2">
      <w:pPr>
        <w:spacing w:line="276" w:lineRule="auto"/>
        <w:jc w:val="center"/>
      </w:pPr>
    </w:p>
    <w:p w14:paraId="1708D9C3" w14:textId="77777777" w:rsidR="00AF7DA2" w:rsidRPr="00876FBD" w:rsidRDefault="00AF7DA2" w:rsidP="00AF7DA2">
      <w:pPr>
        <w:spacing w:line="276" w:lineRule="auto"/>
        <w:jc w:val="center"/>
      </w:pPr>
    </w:p>
    <w:p w14:paraId="1708D9C4" w14:textId="77777777" w:rsidR="00AF7DA2" w:rsidRPr="00876FBD" w:rsidRDefault="00AF7DA2" w:rsidP="00AF7DA2">
      <w:pPr>
        <w:spacing w:line="276" w:lineRule="auto"/>
        <w:jc w:val="center"/>
      </w:pPr>
    </w:p>
    <w:p w14:paraId="1708D9C5" w14:textId="77777777" w:rsidR="00AF7DA2" w:rsidRPr="00876FBD" w:rsidRDefault="00AF7DA2" w:rsidP="00AF7DA2">
      <w:pPr>
        <w:spacing w:line="276" w:lineRule="auto"/>
        <w:jc w:val="center"/>
      </w:pPr>
    </w:p>
    <w:p w14:paraId="1708D9C6" w14:textId="77777777" w:rsidR="00AF7DA2" w:rsidRPr="00876FBD" w:rsidRDefault="00AF7DA2" w:rsidP="00AF7DA2">
      <w:pPr>
        <w:spacing w:line="276" w:lineRule="auto"/>
        <w:jc w:val="center"/>
      </w:pPr>
    </w:p>
    <w:p w14:paraId="1708D9C7" w14:textId="77777777" w:rsidR="00AF7DA2" w:rsidRPr="00876FBD" w:rsidRDefault="00AF7DA2" w:rsidP="00AF7DA2">
      <w:pPr>
        <w:spacing w:line="276" w:lineRule="auto"/>
        <w:jc w:val="center"/>
      </w:pPr>
    </w:p>
    <w:p w14:paraId="1708D9C8" w14:textId="77777777" w:rsidR="00AF7DA2" w:rsidRPr="00876FBD" w:rsidRDefault="00AF7DA2" w:rsidP="00AF7DA2">
      <w:pPr>
        <w:spacing w:line="276" w:lineRule="auto"/>
        <w:jc w:val="center"/>
      </w:pPr>
    </w:p>
    <w:p w14:paraId="1708D9C9" w14:textId="77777777" w:rsidR="00AF7DA2" w:rsidRPr="00876FBD" w:rsidRDefault="00AF7DA2" w:rsidP="00AF7DA2">
      <w:pPr>
        <w:spacing w:line="276" w:lineRule="auto"/>
        <w:jc w:val="center"/>
      </w:pPr>
    </w:p>
    <w:p w14:paraId="1708D9CA" w14:textId="77777777" w:rsidR="00AF7DA2" w:rsidRPr="00876FBD" w:rsidRDefault="00AF7DA2" w:rsidP="00AF7DA2">
      <w:pPr>
        <w:spacing w:line="276" w:lineRule="auto"/>
        <w:jc w:val="center"/>
      </w:pPr>
    </w:p>
    <w:p w14:paraId="1708D9CB" w14:textId="77777777" w:rsidR="00AF7DA2" w:rsidRPr="00876FBD" w:rsidRDefault="00AF7DA2" w:rsidP="00AF7DA2">
      <w:pPr>
        <w:spacing w:line="276" w:lineRule="auto"/>
        <w:jc w:val="center"/>
      </w:pPr>
    </w:p>
    <w:p w14:paraId="1708D9CC" w14:textId="77777777" w:rsidR="00AF7DA2" w:rsidRPr="00876FBD" w:rsidRDefault="00AF7DA2" w:rsidP="00AF7DA2">
      <w:pPr>
        <w:spacing w:line="276" w:lineRule="auto"/>
        <w:jc w:val="center"/>
      </w:pPr>
    </w:p>
    <w:p w14:paraId="1708D9CD" w14:textId="77777777" w:rsidR="00AF7DA2" w:rsidRPr="00876FBD" w:rsidRDefault="00AF7DA2" w:rsidP="00AF7DA2">
      <w:pPr>
        <w:spacing w:line="276" w:lineRule="auto"/>
        <w:jc w:val="center"/>
      </w:pPr>
    </w:p>
    <w:p w14:paraId="1708D9CE" w14:textId="77777777" w:rsidR="00AF7DA2" w:rsidRPr="00876FBD" w:rsidRDefault="00AF7DA2" w:rsidP="00AF7DA2">
      <w:pPr>
        <w:spacing w:line="276" w:lineRule="auto"/>
        <w:jc w:val="center"/>
      </w:pPr>
    </w:p>
    <w:p w14:paraId="1708D9CF" w14:textId="77777777" w:rsidR="00AF7DA2" w:rsidRPr="00876FBD" w:rsidRDefault="00AF7DA2" w:rsidP="00AF7DA2">
      <w:pPr>
        <w:pStyle w:val="BodyText"/>
        <w:jc w:val="center"/>
      </w:pPr>
      <w:r w:rsidRPr="00876FBD">
        <w:t>This page is intentionally blank.</w:t>
      </w:r>
    </w:p>
    <w:p w14:paraId="1708D9D0" w14:textId="77777777" w:rsidR="00AF7DA2" w:rsidRPr="00876FBD" w:rsidRDefault="00AF7DA2" w:rsidP="00AF7DA2">
      <w:pPr>
        <w:pStyle w:val="BodyText"/>
        <w:jc w:val="center"/>
      </w:pPr>
    </w:p>
    <w:p w14:paraId="1708D9D1" w14:textId="77777777" w:rsidR="00AF7DA2" w:rsidRPr="00876FBD" w:rsidRDefault="00AF7DA2" w:rsidP="007F0EF4">
      <w:pPr>
        <w:sectPr w:rsidR="00AF7DA2" w:rsidRPr="00876FBD" w:rsidSect="00E81E20">
          <w:headerReference w:type="even" r:id="rId39"/>
          <w:headerReference w:type="default" r:id="rId40"/>
          <w:footerReference w:type="default" r:id="rId41"/>
          <w:headerReference w:type="first" r:id="rId42"/>
          <w:pgSz w:w="12240" w:h="15840" w:code="1"/>
          <w:pgMar w:top="1440" w:right="1440" w:bottom="1440" w:left="1440" w:header="432" w:footer="432" w:gutter="0"/>
          <w:pgNumType w:fmt="lowerRoman"/>
          <w:cols w:space="720"/>
          <w:docGrid w:linePitch="360"/>
        </w:sectPr>
      </w:pPr>
    </w:p>
    <w:p w14:paraId="1708D9D2" w14:textId="77777777" w:rsidR="00CE3468" w:rsidRPr="00876FBD" w:rsidRDefault="00CE3468" w:rsidP="009A3192">
      <w:pPr>
        <w:pStyle w:val="Heading1"/>
      </w:pPr>
      <w:bookmarkStart w:id="4" w:name="_Toc29540486"/>
      <w:r w:rsidRPr="00876FBD">
        <w:lastRenderedPageBreak/>
        <w:t>Introduction</w:t>
      </w:r>
      <w:bookmarkEnd w:id="3"/>
      <w:bookmarkEnd w:id="4"/>
    </w:p>
    <w:p w14:paraId="1708D9D3" w14:textId="77777777" w:rsidR="00A06EFB" w:rsidRPr="009A3192" w:rsidRDefault="005909DF" w:rsidP="009A3192">
      <w:pPr>
        <w:pStyle w:val="Heading2"/>
      </w:pPr>
      <w:bookmarkStart w:id="5" w:name="_Toc209419907"/>
      <w:bookmarkStart w:id="6" w:name="_Toc245093700"/>
      <w:bookmarkStart w:id="7" w:name="_Toc245631399"/>
      <w:bookmarkStart w:id="8" w:name="_Toc245794759"/>
      <w:bookmarkStart w:id="9" w:name="_Toc246233148"/>
      <w:bookmarkStart w:id="10" w:name="_Toc246298060"/>
      <w:bookmarkStart w:id="11" w:name="_Toc247337257"/>
      <w:bookmarkStart w:id="12" w:name="_Toc249848741"/>
      <w:bookmarkStart w:id="13" w:name="_Toc251159317"/>
      <w:bookmarkStart w:id="14" w:name="_Toc257103955"/>
      <w:bookmarkStart w:id="15" w:name="_Toc259104155"/>
      <w:bookmarkStart w:id="16" w:name="_Toc264546550"/>
      <w:bookmarkStart w:id="17" w:name="_Toc266279024"/>
      <w:bookmarkStart w:id="18" w:name="_Toc271624826"/>
      <w:bookmarkStart w:id="19" w:name="_Toc277679025"/>
      <w:bookmarkStart w:id="20" w:name="_Toc277948747"/>
      <w:bookmarkStart w:id="21" w:name="_Toc29540487"/>
      <w:bookmarkStart w:id="22" w:name="_Toc209419910"/>
      <w:bookmarkStart w:id="23" w:name="_Toc245093703"/>
      <w:bookmarkStart w:id="24" w:name="_Toc245631402"/>
      <w:bookmarkStart w:id="25" w:name="_Toc245794762"/>
      <w:bookmarkStart w:id="26" w:name="_Toc246233151"/>
      <w:bookmarkStart w:id="27" w:name="_Toc246298063"/>
      <w:bookmarkStart w:id="28" w:name="_Toc247337260"/>
      <w:bookmarkStart w:id="29" w:name="_Toc249848744"/>
      <w:bookmarkStart w:id="30" w:name="_Toc251159320"/>
      <w:bookmarkStart w:id="31" w:name="_Toc257103958"/>
      <w:bookmarkStart w:id="32" w:name="_Toc259104158"/>
      <w:bookmarkStart w:id="33" w:name="_Toc264546552"/>
      <w:bookmarkStart w:id="34" w:name="_Toc266279026"/>
      <w:r w:rsidRPr="009A3192">
        <w:t>Background</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377E11AF" w14:textId="31F87F16" w:rsidR="00857409" w:rsidRPr="00857409" w:rsidRDefault="00857409" w:rsidP="00857409">
      <w:bookmarkStart w:id="35" w:name="_Toc29540488"/>
      <w:bookmarkStart w:id="36" w:name="_Toc209419908"/>
      <w:bookmarkStart w:id="37" w:name="_Toc245093701"/>
      <w:bookmarkStart w:id="38" w:name="_Toc245631400"/>
      <w:bookmarkStart w:id="39" w:name="_Toc245794760"/>
      <w:bookmarkStart w:id="40" w:name="_Toc246233149"/>
      <w:bookmarkStart w:id="41" w:name="_Toc246298061"/>
      <w:bookmarkStart w:id="42" w:name="_Toc247337258"/>
      <w:bookmarkStart w:id="43" w:name="_Toc249848742"/>
      <w:bookmarkStart w:id="44" w:name="_Toc251159318"/>
      <w:bookmarkStart w:id="45" w:name="_Toc257103956"/>
      <w:bookmarkStart w:id="46" w:name="_Toc259104156"/>
      <w:bookmarkStart w:id="47" w:name="_Toc264546551"/>
      <w:bookmarkStart w:id="48" w:name="_Toc266279025"/>
      <w:bookmarkStart w:id="49" w:name="_Toc271624827"/>
      <w:bookmarkStart w:id="50" w:name="_Toc277679026"/>
      <w:bookmarkStart w:id="51" w:name="_Toc277948749"/>
      <w:r w:rsidRPr="00857409">
        <w:t xml:space="preserve">Children represent close to a quarter of the total U.S. population and are particularly vulnerable during a disaster. The Centers for Disease Control and Prevention (CDC) estimates that approximately </w:t>
      </w:r>
      <w:r w:rsidR="00F03332">
        <w:t>one</w:t>
      </w:r>
      <w:r w:rsidRPr="00857409">
        <w:t xml:space="preserve"> of </w:t>
      </w:r>
      <w:r w:rsidR="00F03332">
        <w:t>five</w:t>
      </w:r>
      <w:r w:rsidRPr="00857409">
        <w:t xml:space="preserve"> American children meet the criteria of having a special healthcare need,</w:t>
      </w:r>
      <w:r w:rsidRPr="00857409">
        <w:rPr>
          <w:rStyle w:val="FootnoteReference"/>
        </w:rPr>
        <w:footnoteReference w:id="2"/>
      </w:r>
      <w:r w:rsidRPr="00857409">
        <w:t xml:space="preserve"> and that </w:t>
      </w:r>
      <w:r w:rsidR="00F03332">
        <w:t>one</w:t>
      </w:r>
      <w:r w:rsidRPr="00857409">
        <w:t xml:space="preserve"> in </w:t>
      </w:r>
      <w:r w:rsidR="00F03332">
        <w:t>seven</w:t>
      </w:r>
      <w:r w:rsidRPr="00857409">
        <w:t xml:space="preserve"> children between the ages of </w:t>
      </w:r>
      <w:r w:rsidR="00F03332">
        <w:t>two</w:t>
      </w:r>
      <w:r w:rsidRPr="00857409">
        <w:t xml:space="preserve"> and </w:t>
      </w:r>
      <w:r w:rsidR="00F03332">
        <w:t>eight</w:t>
      </w:r>
      <w:r w:rsidRPr="00857409">
        <w:t xml:space="preserve"> years old are affected by mental, behavioral, and developmental health concerns</w:t>
      </w:r>
      <w:r w:rsidRPr="00857409">
        <w:rPr>
          <w:rStyle w:val="FootnoteReference"/>
        </w:rPr>
        <w:footnoteReference w:id="3"/>
      </w:r>
      <w:r w:rsidR="00477083">
        <w:t>.</w:t>
      </w:r>
      <w:r w:rsidRPr="00857409">
        <w:t xml:space="preserve"> Children’s unique needs and characteristics make it important to identify and incorporate special considerations into preparedness, mitigation, response, recovery, and resilience-building plans and actions</w:t>
      </w:r>
      <w:r w:rsidR="008C7F1B">
        <w:rPr>
          <w:rStyle w:val="FootnoteReference"/>
        </w:rPr>
        <w:footnoteReference w:id="4"/>
      </w:r>
      <w:r w:rsidRPr="00857409">
        <w:t xml:space="preserve">. Each hospital and healthcare organization should have a </w:t>
      </w:r>
      <w:r w:rsidR="003F466A">
        <w:t xml:space="preserve">written </w:t>
      </w:r>
      <w:r w:rsidRPr="00857409">
        <w:t xml:space="preserve">disaster plan in place that outlines how they will respond during an incident, to include pediatric considerations. Healthcare coalitions (HCCs) can assist member healthcare organizations and other community partners to improve capacity and capabilities to manage </w:t>
      </w:r>
      <w:proofErr w:type="gramStart"/>
      <w:r w:rsidRPr="00857409">
        <w:t>a large number of</w:t>
      </w:r>
      <w:proofErr w:type="gramEnd"/>
      <w:r w:rsidRPr="00857409">
        <w:t xml:space="preserve"> casualties </w:t>
      </w:r>
      <w:r w:rsidR="003F466A">
        <w:t>who</w:t>
      </w:r>
      <w:r w:rsidRPr="00857409">
        <w:t xml:space="preserve"> are children by:</w:t>
      </w:r>
    </w:p>
    <w:p w14:paraId="7A79480D" w14:textId="77733998" w:rsidR="00857409" w:rsidRPr="00857409" w:rsidRDefault="00857409" w:rsidP="00857409">
      <w:pPr>
        <w:pStyle w:val="ListParagraph"/>
        <w:numPr>
          <w:ilvl w:val="0"/>
          <w:numId w:val="36"/>
        </w:numPr>
        <w:rPr>
          <w:sz w:val="24"/>
          <w:szCs w:val="24"/>
        </w:rPr>
      </w:pPr>
      <w:r w:rsidRPr="00857409">
        <w:rPr>
          <w:sz w:val="24"/>
          <w:szCs w:val="24"/>
        </w:rPr>
        <w:t>Promoting members’ planning for pediatric emergencies</w:t>
      </w:r>
      <w:r w:rsidR="008D1A68">
        <w:rPr>
          <w:sz w:val="24"/>
          <w:szCs w:val="24"/>
        </w:rPr>
        <w:t xml:space="preserve"> (medical and trauma)</w:t>
      </w:r>
      <w:r w:rsidRPr="00857409">
        <w:rPr>
          <w:sz w:val="24"/>
          <w:szCs w:val="24"/>
        </w:rPr>
        <w:t>;</w:t>
      </w:r>
    </w:p>
    <w:p w14:paraId="19CE26FE" w14:textId="1A757E99" w:rsidR="00857409" w:rsidRPr="00857409" w:rsidRDefault="00857409" w:rsidP="00857409">
      <w:pPr>
        <w:pStyle w:val="ListParagraph"/>
        <w:numPr>
          <w:ilvl w:val="0"/>
          <w:numId w:val="36"/>
        </w:numPr>
        <w:rPr>
          <w:sz w:val="24"/>
          <w:szCs w:val="24"/>
        </w:rPr>
      </w:pPr>
      <w:r w:rsidRPr="00857409">
        <w:rPr>
          <w:sz w:val="24"/>
          <w:szCs w:val="24"/>
        </w:rPr>
        <w:t xml:space="preserve">Fostering relationships and initiatives with </w:t>
      </w:r>
      <w:r w:rsidR="003F466A">
        <w:rPr>
          <w:sz w:val="24"/>
          <w:szCs w:val="24"/>
        </w:rPr>
        <w:t xml:space="preserve">hospital </w:t>
      </w:r>
      <w:r w:rsidRPr="00857409">
        <w:rPr>
          <w:sz w:val="24"/>
          <w:szCs w:val="24"/>
        </w:rPr>
        <w:t xml:space="preserve">emergency departments that </w:t>
      </w:r>
      <w:proofErr w:type="gramStart"/>
      <w:r w:rsidRPr="00857409">
        <w:rPr>
          <w:sz w:val="24"/>
          <w:szCs w:val="24"/>
        </w:rPr>
        <w:t>are able to</w:t>
      </w:r>
      <w:proofErr w:type="gramEnd"/>
      <w:r w:rsidRPr="00857409">
        <w:rPr>
          <w:sz w:val="24"/>
          <w:szCs w:val="24"/>
        </w:rPr>
        <w:t xml:space="preserve"> stabilize and/or manage pediatric emergencies; and</w:t>
      </w:r>
    </w:p>
    <w:p w14:paraId="14BA92F3" w14:textId="0BBAE9C7" w:rsidR="00857409" w:rsidRPr="00857409" w:rsidRDefault="00857409" w:rsidP="00857409">
      <w:pPr>
        <w:pStyle w:val="ListParagraph"/>
        <w:numPr>
          <w:ilvl w:val="0"/>
          <w:numId w:val="36"/>
        </w:numPr>
        <w:rPr>
          <w:sz w:val="24"/>
          <w:szCs w:val="24"/>
        </w:rPr>
      </w:pPr>
      <w:r w:rsidRPr="00857409">
        <w:rPr>
          <w:sz w:val="24"/>
          <w:szCs w:val="24"/>
        </w:rPr>
        <w:t>Identifying the experts and specialized resources that exist within the HCC, the mechanisms/ processes that will be used to determine which patients go to which facilities, and an understanding of how many children each facility will need to plan to receive.</w:t>
      </w:r>
      <w:r w:rsidRPr="00857409">
        <w:rPr>
          <w:rStyle w:val="FootnoteReference"/>
          <w:sz w:val="24"/>
          <w:szCs w:val="24"/>
        </w:rPr>
        <w:footnoteReference w:id="5"/>
      </w:r>
      <w:r w:rsidR="00162AB6">
        <w:rPr>
          <w:rStyle w:val="FootnoteReference"/>
          <w:sz w:val="24"/>
          <w:szCs w:val="24"/>
        </w:rPr>
        <w:footnoteReference w:id="6"/>
      </w:r>
    </w:p>
    <w:p w14:paraId="54A4425A" w14:textId="2306BC93" w:rsidR="00857409" w:rsidRDefault="00857409" w:rsidP="00857409">
      <w:r w:rsidRPr="00857409">
        <w:t>[</w:t>
      </w:r>
      <w:r w:rsidR="008D1A68">
        <w:t xml:space="preserve">May include </w:t>
      </w:r>
      <w:r w:rsidRPr="00857409">
        <w:t xml:space="preserve">additional background information specific </w:t>
      </w:r>
      <w:r w:rsidR="0073624A">
        <w:t xml:space="preserve">to </w:t>
      </w:r>
      <w:r w:rsidRPr="00857409">
        <w:t>the coalition, member organizations, and threats/hazards as identified in the jurisdiction’s risk assessment/ hazard vulnerability assessment and resource gap analysis</w:t>
      </w:r>
      <w:r w:rsidR="0073624A">
        <w:t>.</w:t>
      </w:r>
      <w:r w:rsidR="00180D69">
        <w:t xml:space="preserve"> </w:t>
      </w:r>
      <w:r w:rsidR="008D1A68">
        <w:t>O</w:t>
      </w:r>
      <w:r w:rsidR="00180D69">
        <w:t xml:space="preserve">perational area statistics such as child population by age, regional pediatric bed capacity, </w:t>
      </w:r>
      <w:r w:rsidR="00A36306">
        <w:t>h</w:t>
      </w:r>
      <w:r w:rsidR="00180D69">
        <w:t>ospital pediatric readiness scores or a panel on pediatric services or capability</w:t>
      </w:r>
      <w:r w:rsidR="008D1A68">
        <w:t xml:space="preserve"> may be relevant here as well]</w:t>
      </w:r>
      <w:r w:rsidR="00180D69">
        <w:t>.</w:t>
      </w:r>
    </w:p>
    <w:p w14:paraId="045BBC89" w14:textId="77777777" w:rsidR="00180D69" w:rsidRPr="00857409" w:rsidRDefault="00180D69" w:rsidP="00857409"/>
    <w:p w14:paraId="1708D9D7" w14:textId="7FF8A51C" w:rsidR="005909DF" w:rsidRDefault="005909DF" w:rsidP="005909DF">
      <w:pPr>
        <w:pStyle w:val="Heading2"/>
      </w:pPr>
      <w:r w:rsidRPr="00876FBD">
        <w:t>Purpose</w:t>
      </w:r>
      <w:bookmarkEnd w:id="35"/>
    </w:p>
    <w:p w14:paraId="45EEBD55" w14:textId="0F41CC8C" w:rsidR="007849FD" w:rsidRPr="00792DBF" w:rsidRDefault="007849FD" w:rsidP="007849FD">
      <w:r>
        <w:t xml:space="preserve">The Pediatric Surge Annex TTX provides </w:t>
      </w:r>
      <w:r w:rsidR="00985418">
        <w:t>HCC</w:t>
      </w:r>
      <w:r>
        <w:t xml:space="preserve"> members and leadership with a useful exercise planning template to address mass casualty events with large numbers of pediatric patients. The exercise allows participants to address key issues through a series of facilitated discussions.</w:t>
      </w:r>
    </w:p>
    <w:p w14:paraId="1708D9D9" w14:textId="77777777" w:rsidR="0004008B" w:rsidRPr="00876FBD" w:rsidRDefault="00A06EFB" w:rsidP="0004008B">
      <w:pPr>
        <w:pStyle w:val="Heading2"/>
      </w:pPr>
      <w:bookmarkStart w:id="52" w:name="_Toc29540489"/>
      <w:r w:rsidRPr="00876FBD">
        <w:lastRenderedPageBreak/>
        <w:t>Scope</w:t>
      </w:r>
      <w:bookmarkStart w:id="53" w:name="_Toc271624828"/>
      <w:bookmarkStart w:id="54" w:name="_Toc277679027"/>
      <w:bookmarkStart w:id="55" w:name="_Toc277948750"/>
      <w:bookmarkStart w:id="56" w:name="_Toc209419912"/>
      <w:bookmarkStart w:id="57" w:name="_Toc245093705"/>
      <w:bookmarkStart w:id="58" w:name="_Toc245631404"/>
      <w:bookmarkStart w:id="59" w:name="_Toc245794764"/>
      <w:bookmarkStart w:id="60" w:name="_Toc246233153"/>
      <w:bookmarkStart w:id="61" w:name="_Toc246298065"/>
      <w:bookmarkStart w:id="62" w:name="_Toc247337262"/>
      <w:bookmarkStart w:id="63" w:name="_Toc249848746"/>
      <w:bookmarkStart w:id="64" w:name="_Toc251159322"/>
      <w:bookmarkStart w:id="65" w:name="_Toc257103960"/>
      <w:bookmarkStart w:id="66" w:name="_Toc259104160"/>
      <w:bookmarkStart w:id="67" w:name="_Toc264546554"/>
      <w:bookmarkStart w:id="68" w:name="_Toc266279028"/>
      <w:bookmarkStart w:id="69" w:name="_Toc271624830"/>
      <w:bookmarkStart w:id="70" w:name="_Toc277679029"/>
      <w:bookmarkStart w:id="71" w:name="_Toc277948751"/>
      <w:bookmarkEnd w:id="22"/>
      <w:bookmarkEnd w:id="23"/>
      <w:bookmarkEnd w:id="24"/>
      <w:bookmarkEnd w:id="25"/>
      <w:bookmarkEnd w:id="26"/>
      <w:bookmarkEnd w:id="27"/>
      <w:bookmarkEnd w:id="28"/>
      <w:bookmarkEnd w:id="29"/>
      <w:bookmarkEnd w:id="30"/>
      <w:bookmarkEnd w:id="31"/>
      <w:bookmarkEnd w:id="32"/>
      <w:bookmarkEnd w:id="33"/>
      <w:bookmarkEnd w:id="34"/>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1708D9DA" w14:textId="470EBDA0" w:rsidR="00BE3642" w:rsidRDefault="005909DF" w:rsidP="005909DF">
      <w:pPr>
        <w:pStyle w:val="BodyText"/>
        <w:spacing w:after="120"/>
      </w:pPr>
      <w:r w:rsidRPr="00876FBD">
        <w:t xml:space="preserve">This </w:t>
      </w:r>
      <w:r w:rsidR="00944046">
        <w:t>toolkit</w:t>
      </w:r>
      <w:r w:rsidR="00FB795D">
        <w:t xml:space="preserve"> </w:t>
      </w:r>
      <w:r w:rsidRPr="00876FBD">
        <w:t>is an interactive, discussion</w:t>
      </w:r>
      <w:r w:rsidR="00684655">
        <w:t>-</w:t>
      </w:r>
      <w:r w:rsidRPr="00876FBD">
        <w:t xml:space="preserve">based exercise focusing on impacts to </w:t>
      </w:r>
      <w:r w:rsidR="00FB795D">
        <w:t>HCCs</w:t>
      </w:r>
      <w:r w:rsidR="007623B5">
        <w:t xml:space="preserve"> and healthcare facilities</w:t>
      </w:r>
      <w:r w:rsidRPr="00876FBD">
        <w:t xml:space="preserve"> caused by </w:t>
      </w:r>
      <w:r w:rsidR="00FF2F09">
        <w:t xml:space="preserve">mass casualty events with large numbers of pediatric </w:t>
      </w:r>
      <w:r w:rsidR="00F40AEF">
        <w:t>patients.</w:t>
      </w:r>
    </w:p>
    <w:p w14:paraId="1708D9DB" w14:textId="4AF8EE80" w:rsidR="005909DF" w:rsidRDefault="005909DF" w:rsidP="005909DF">
      <w:pPr>
        <w:pStyle w:val="BodyText"/>
        <w:spacing w:after="120"/>
      </w:pPr>
      <w:r w:rsidRPr="00876FBD">
        <w:t xml:space="preserve">The </w:t>
      </w:r>
      <w:r w:rsidR="00755A01">
        <w:t xml:space="preserve">exercise is planned for </w:t>
      </w:r>
      <w:r w:rsidR="00A371F3">
        <w:t xml:space="preserve">a </w:t>
      </w:r>
      <w:r w:rsidR="008D1A68">
        <w:t>half</w:t>
      </w:r>
      <w:r w:rsidR="00A371F3">
        <w:t xml:space="preserve"> day, </w:t>
      </w:r>
      <w:r w:rsidR="00755A01">
        <w:t xml:space="preserve">and the </w:t>
      </w:r>
      <w:r w:rsidRPr="00876FBD">
        <w:t xml:space="preserve">scenario consists of </w:t>
      </w:r>
      <w:r w:rsidR="000F2D37">
        <w:t>four</w:t>
      </w:r>
      <w:r w:rsidRPr="00876FBD">
        <w:t xml:space="preserve"> modules in chronological order and portrays </w:t>
      </w:r>
      <w:r w:rsidR="00B1181B">
        <w:t>a natural disaster</w:t>
      </w:r>
      <w:r w:rsidR="004857D5">
        <w:t xml:space="preserve"> and its aftermath causing</w:t>
      </w:r>
      <w:r w:rsidR="00B1181B">
        <w:t xml:space="preserve"> </w:t>
      </w:r>
      <w:r w:rsidR="004857D5">
        <w:t>mass casualty</w:t>
      </w:r>
      <w:r w:rsidR="00380385">
        <w:t>.</w:t>
      </w:r>
    </w:p>
    <w:p w14:paraId="1708D9DC" w14:textId="2C8C0245" w:rsidR="00CA3F1D" w:rsidRDefault="00C07A61" w:rsidP="003066C2">
      <w:pPr>
        <w:pStyle w:val="Heading2"/>
      </w:pPr>
      <w:bookmarkStart w:id="72" w:name="_Toc29540490"/>
      <w:r>
        <w:t>Health</w:t>
      </w:r>
      <w:r w:rsidR="00283A2F">
        <w:t xml:space="preserve"> Care Preparedness and Response Capabilities</w:t>
      </w:r>
      <w:bookmarkEnd w:id="72"/>
    </w:p>
    <w:p w14:paraId="123FEB5C" w14:textId="05ECA094" w:rsidR="00CC031D" w:rsidRDefault="00A300D7" w:rsidP="00CC031D">
      <w:r>
        <w:t xml:space="preserve">[These are suggested </w:t>
      </w:r>
      <w:r w:rsidR="0040303E">
        <w:t xml:space="preserve">related capabilities. </w:t>
      </w:r>
      <w:r w:rsidR="00755A01">
        <w:t>Grantees will d</w:t>
      </w:r>
      <w:r w:rsidR="0040303E">
        <w:t xml:space="preserve">etermine </w:t>
      </w:r>
      <w:r w:rsidR="00755A01">
        <w:t xml:space="preserve">their </w:t>
      </w:r>
      <w:r w:rsidR="00180D69">
        <w:t xml:space="preserve">current pediatric medical resources in the community under normal conditions </w:t>
      </w:r>
      <w:r w:rsidR="008D1A68">
        <w:t xml:space="preserve">and define </w:t>
      </w:r>
      <w:r w:rsidR="00180D69">
        <w:t xml:space="preserve">how they work together to determine </w:t>
      </w:r>
      <w:r w:rsidR="0040303E">
        <w:t>relevant</w:t>
      </w:r>
      <w:r w:rsidR="00996474">
        <w:t xml:space="preserve"> capabilities</w:t>
      </w:r>
      <w:r w:rsidR="00742C46">
        <w:t>, objectives, and activities</w:t>
      </w:r>
      <w:r w:rsidR="00996474">
        <w:t xml:space="preserve"> </w:t>
      </w:r>
      <w:r w:rsidR="00180D69">
        <w:t xml:space="preserve">that need to be addressed </w:t>
      </w:r>
      <w:r w:rsidR="00996474">
        <w:t xml:space="preserve">during the </w:t>
      </w:r>
      <w:r w:rsidR="00421624">
        <w:t>I</w:t>
      </w:r>
      <w:r w:rsidR="00996474">
        <w:t xml:space="preserve">nitial </w:t>
      </w:r>
      <w:r w:rsidR="00421624">
        <w:t>P</w:t>
      </w:r>
      <w:r w:rsidR="00996474">
        <w:t xml:space="preserve">lanning </w:t>
      </w:r>
      <w:r w:rsidR="00421624">
        <w:t>M</w:t>
      </w:r>
      <w:r w:rsidR="00996474">
        <w:t>eeting.]</w:t>
      </w:r>
    </w:p>
    <w:p w14:paraId="68A29844" w14:textId="77777777" w:rsidR="00742C46" w:rsidRPr="00CC031D" w:rsidRDefault="00742C46" w:rsidP="00CC031D"/>
    <w:p w14:paraId="1708D9DD" w14:textId="2EE7D334" w:rsidR="00CA3F1D" w:rsidRPr="00ED59A4" w:rsidRDefault="003A01A4" w:rsidP="00CA3F1D">
      <w:pPr>
        <w:pStyle w:val="BodyText"/>
        <w:numPr>
          <w:ilvl w:val="0"/>
          <w:numId w:val="9"/>
        </w:numPr>
        <w:spacing w:after="120"/>
        <w:rPr>
          <w:b/>
        </w:rPr>
      </w:pPr>
      <w:r>
        <w:rPr>
          <w:b/>
        </w:rPr>
        <w:t>Capability 2</w:t>
      </w:r>
      <w:r w:rsidR="00D228F9">
        <w:rPr>
          <w:b/>
        </w:rPr>
        <w:t>: Health Care and Medical Response Coordination</w:t>
      </w:r>
    </w:p>
    <w:p w14:paraId="1708D9DE" w14:textId="6BCFD19F" w:rsidR="00D25E57" w:rsidRDefault="00710A03" w:rsidP="00D25E57">
      <w:pPr>
        <w:pStyle w:val="BodyText"/>
        <w:spacing w:after="120"/>
        <w:ind w:left="720"/>
      </w:pPr>
      <w:r>
        <w:rPr>
          <w:b/>
          <w:i/>
        </w:rPr>
        <w:t>Objective</w:t>
      </w:r>
      <w:r w:rsidR="002F0846">
        <w:rPr>
          <w:b/>
          <w:i/>
        </w:rPr>
        <w:t xml:space="preserve"> 1</w:t>
      </w:r>
      <w:r w:rsidR="00D45A57" w:rsidRPr="00D45A57">
        <w:rPr>
          <w:b/>
          <w:i/>
        </w:rPr>
        <w:t>:</w:t>
      </w:r>
      <w:r w:rsidR="00D25E57">
        <w:t xml:space="preserve"> </w:t>
      </w:r>
      <w:r w:rsidR="002F0846">
        <w:t>Develop and Coordinate Health Care Organization and Health Care Coalition Response Plans</w:t>
      </w:r>
    </w:p>
    <w:p w14:paraId="1708D9E0" w14:textId="4E681D58" w:rsidR="00CA3F1D" w:rsidRPr="00ED59A4" w:rsidRDefault="0013465A" w:rsidP="00CA3F1D">
      <w:pPr>
        <w:pStyle w:val="BodyText"/>
        <w:numPr>
          <w:ilvl w:val="0"/>
          <w:numId w:val="9"/>
        </w:numPr>
        <w:spacing w:after="120"/>
        <w:rPr>
          <w:b/>
        </w:rPr>
      </w:pPr>
      <w:r>
        <w:rPr>
          <w:b/>
        </w:rPr>
        <w:t>Capability 3: Continuity of Health Care Service Delivery</w:t>
      </w:r>
    </w:p>
    <w:p w14:paraId="6894441B" w14:textId="77777777" w:rsidR="001B0C24" w:rsidRPr="00CA3F1D" w:rsidRDefault="001B0C24" w:rsidP="001B0C24">
      <w:pPr>
        <w:pStyle w:val="BodyText"/>
        <w:spacing w:after="120"/>
        <w:ind w:left="720"/>
      </w:pPr>
      <w:r>
        <w:rPr>
          <w:b/>
          <w:i/>
        </w:rPr>
        <w:t>Objective 6:</w:t>
      </w:r>
      <w:r>
        <w:t xml:space="preserve"> Plan for and Coordinate Health Care Evacuation and Relocation</w:t>
      </w:r>
    </w:p>
    <w:p w14:paraId="2B24371B" w14:textId="63E592DF" w:rsidR="001B0C24" w:rsidRPr="00ED59A4" w:rsidRDefault="001B0C24" w:rsidP="001B0C24">
      <w:pPr>
        <w:pStyle w:val="BodyText"/>
        <w:numPr>
          <w:ilvl w:val="0"/>
          <w:numId w:val="9"/>
        </w:numPr>
        <w:spacing w:after="120"/>
        <w:rPr>
          <w:b/>
        </w:rPr>
      </w:pPr>
      <w:r>
        <w:rPr>
          <w:b/>
        </w:rPr>
        <w:t>Capability 4: Medical Surge</w:t>
      </w:r>
    </w:p>
    <w:p w14:paraId="1708D9E1" w14:textId="270EAB96" w:rsidR="00D25E57" w:rsidRPr="00D25E57" w:rsidRDefault="001B0C24" w:rsidP="00D25E57">
      <w:pPr>
        <w:pStyle w:val="BodyText"/>
        <w:spacing w:after="120"/>
        <w:ind w:left="720"/>
      </w:pPr>
      <w:r>
        <w:rPr>
          <w:b/>
          <w:bCs/>
          <w:i/>
        </w:rPr>
        <w:t xml:space="preserve">Objective </w:t>
      </w:r>
      <w:r w:rsidR="00FA79A0">
        <w:rPr>
          <w:b/>
          <w:bCs/>
          <w:i/>
        </w:rPr>
        <w:t>1</w:t>
      </w:r>
      <w:r w:rsidR="00D45A57" w:rsidRPr="00D45A57">
        <w:rPr>
          <w:b/>
          <w:bCs/>
          <w:i/>
        </w:rPr>
        <w:t>:</w:t>
      </w:r>
      <w:r w:rsidR="00D25E57" w:rsidRPr="00D25E57">
        <w:rPr>
          <w:b/>
          <w:bCs/>
        </w:rPr>
        <w:t xml:space="preserve"> </w:t>
      </w:r>
      <w:r w:rsidR="00FA79A0">
        <w:t>Plan for a Medical Surge</w:t>
      </w:r>
    </w:p>
    <w:p w14:paraId="1708D9E2" w14:textId="180A9BE9" w:rsidR="00D25E57" w:rsidRPr="00D25E57" w:rsidRDefault="00742C46" w:rsidP="00D25E57">
      <w:pPr>
        <w:pStyle w:val="BodyText"/>
        <w:spacing w:after="120"/>
        <w:ind w:left="720"/>
      </w:pPr>
      <w:r>
        <w:rPr>
          <w:b/>
          <w:bCs/>
          <w:i/>
        </w:rPr>
        <w:t>Objective 2</w:t>
      </w:r>
      <w:r w:rsidR="00D45A57" w:rsidRPr="00D45A57">
        <w:rPr>
          <w:b/>
          <w:bCs/>
          <w:i/>
        </w:rPr>
        <w:t>:</w:t>
      </w:r>
      <w:r w:rsidR="00D25E57" w:rsidRPr="00D25E57">
        <w:rPr>
          <w:b/>
          <w:bCs/>
        </w:rPr>
        <w:t xml:space="preserve"> </w:t>
      </w:r>
      <w:r>
        <w:t>Respond to a Medical Surge</w:t>
      </w:r>
    </w:p>
    <w:p w14:paraId="1708D9E3" w14:textId="77777777" w:rsidR="003066C2" w:rsidRPr="00876FBD" w:rsidRDefault="003066C2" w:rsidP="003066C2">
      <w:pPr>
        <w:pStyle w:val="Heading2"/>
      </w:pPr>
      <w:bookmarkStart w:id="73" w:name="_Toc29540491"/>
      <w:r w:rsidRPr="00876FBD">
        <w:t>Exercise Objectives</w:t>
      </w:r>
      <w:bookmarkEnd w:id="53"/>
      <w:bookmarkEnd w:id="54"/>
      <w:bookmarkEnd w:id="55"/>
      <w:bookmarkEnd w:id="73"/>
    </w:p>
    <w:p w14:paraId="1708D9E4" w14:textId="2DB0433E" w:rsidR="005909DF" w:rsidRPr="00876FBD" w:rsidRDefault="008E1021" w:rsidP="005909DF">
      <w:pPr>
        <w:pStyle w:val="BodyText"/>
        <w:spacing w:after="120"/>
      </w:pPr>
      <w:r>
        <w:t>The e</w:t>
      </w:r>
      <w:r w:rsidR="005909DF" w:rsidRPr="00876FBD">
        <w:t>xercise design objectives are focused on</w:t>
      </w:r>
      <w:r w:rsidR="008D1A68">
        <w:t xml:space="preserve"> </w:t>
      </w:r>
      <w:r w:rsidR="005909DF" w:rsidRPr="00876FBD">
        <w:t xml:space="preserve">understanding </w:t>
      </w:r>
      <w:r w:rsidR="008D1A68">
        <w:t>the concept of operations</w:t>
      </w:r>
      <w:r w:rsidR="00800C09">
        <w:t xml:space="preserve"> of the HCC Pediatric Surge Annex</w:t>
      </w:r>
      <w:r w:rsidR="00AD2B22">
        <w:t xml:space="preserve"> </w:t>
      </w:r>
      <w:r w:rsidR="005909DF" w:rsidRPr="00876FBD">
        <w:t xml:space="preserve">and developing recommended actions and procedural adjustments to address potential </w:t>
      </w:r>
      <w:r w:rsidR="00A371F3">
        <w:t xml:space="preserve">gaps or </w:t>
      </w:r>
      <w:r w:rsidR="005909DF" w:rsidRPr="00876FBD">
        <w:t>problem areas.</w:t>
      </w:r>
    </w:p>
    <w:p w14:paraId="3F118EAE" w14:textId="01DD16C1" w:rsidR="00863E89" w:rsidRDefault="00F510E5" w:rsidP="004F080A">
      <w:pPr>
        <w:pStyle w:val="BodyText"/>
        <w:numPr>
          <w:ilvl w:val="0"/>
          <w:numId w:val="12"/>
        </w:numPr>
        <w:spacing w:after="120"/>
      </w:pPr>
      <w:bookmarkStart w:id="74" w:name="_Toc288139948"/>
      <w:bookmarkStart w:id="75" w:name="_Toc300700857"/>
      <w:bookmarkStart w:id="76" w:name="_Toc312162225"/>
      <w:r>
        <w:t>Review existing</w:t>
      </w:r>
      <w:r w:rsidR="00863E89">
        <w:t xml:space="preserve"> pediatric care assets and</w:t>
      </w:r>
      <w:r>
        <w:t xml:space="preserve"> identify</w:t>
      </w:r>
      <w:r w:rsidR="00863E89">
        <w:t xml:space="preserve"> gaps that may occur in a pediatric mass casualty incident.</w:t>
      </w:r>
    </w:p>
    <w:p w14:paraId="1708D9E9" w14:textId="76734456" w:rsidR="005909DF" w:rsidRDefault="008A6F9B" w:rsidP="004F080A">
      <w:pPr>
        <w:pStyle w:val="BodyText"/>
        <w:numPr>
          <w:ilvl w:val="0"/>
          <w:numId w:val="12"/>
        </w:numPr>
        <w:spacing w:after="120"/>
      </w:pPr>
      <w:r>
        <w:t>Review agency/facility role in a pediatric mass casualty incident.</w:t>
      </w:r>
    </w:p>
    <w:p w14:paraId="5D30FC9D" w14:textId="4A1534AE" w:rsidR="008A6F9B" w:rsidRDefault="008A6F9B" w:rsidP="004F080A">
      <w:pPr>
        <w:pStyle w:val="BodyText"/>
        <w:numPr>
          <w:ilvl w:val="0"/>
          <w:numId w:val="12"/>
        </w:numPr>
        <w:spacing w:after="120"/>
      </w:pPr>
      <w:r>
        <w:t xml:space="preserve">Validate assumptions in the HCC </w:t>
      </w:r>
      <w:r w:rsidR="00C20618">
        <w:t>Pediatric Surge Annex</w:t>
      </w:r>
      <w:r w:rsidR="00E653BA">
        <w:t>.</w:t>
      </w:r>
    </w:p>
    <w:p w14:paraId="2A92D087" w14:textId="38485CBE" w:rsidR="00E653BA" w:rsidRDefault="00E653BA" w:rsidP="004F080A">
      <w:pPr>
        <w:pStyle w:val="BodyText"/>
        <w:numPr>
          <w:ilvl w:val="0"/>
          <w:numId w:val="12"/>
        </w:numPr>
        <w:spacing w:after="120"/>
      </w:pPr>
      <w:r>
        <w:t xml:space="preserve">Identify changes that need to be made in the </w:t>
      </w:r>
      <w:r w:rsidR="008B40C3">
        <w:t>HCC P</w:t>
      </w:r>
      <w:r>
        <w:t>ediatric</w:t>
      </w:r>
      <w:r w:rsidR="008B40C3">
        <w:t xml:space="preserve"> Surge</w:t>
      </w:r>
      <w:r>
        <w:t xml:space="preserve"> </w:t>
      </w:r>
      <w:r w:rsidR="008B40C3">
        <w:t>A</w:t>
      </w:r>
      <w:r>
        <w:t>nnex based on the roles and capabilities of the involved partners.</w:t>
      </w:r>
    </w:p>
    <w:p w14:paraId="118D7AEB" w14:textId="751072DC" w:rsidR="00E653BA" w:rsidRPr="00800C09" w:rsidRDefault="00800C09" w:rsidP="004F080A">
      <w:pPr>
        <w:pStyle w:val="BodyText"/>
        <w:numPr>
          <w:ilvl w:val="0"/>
          <w:numId w:val="12"/>
        </w:numPr>
        <w:spacing w:after="120"/>
        <w:rPr>
          <w:highlight w:val="yellow"/>
        </w:rPr>
      </w:pPr>
      <w:r w:rsidRPr="00800C09">
        <w:rPr>
          <w:highlight w:val="yellow"/>
        </w:rPr>
        <w:t>[</w:t>
      </w:r>
      <w:r w:rsidR="00E653BA" w:rsidRPr="00800C09">
        <w:rPr>
          <w:highlight w:val="yellow"/>
        </w:rPr>
        <w:t>Other objectives identified by the Exercise Planning Team</w:t>
      </w:r>
      <w:r w:rsidRPr="00800C09">
        <w:rPr>
          <w:highlight w:val="yellow"/>
        </w:rPr>
        <w:t>.]</w:t>
      </w:r>
    </w:p>
    <w:p w14:paraId="1708D9EA" w14:textId="77777777" w:rsidR="00E21FFE" w:rsidRPr="00876FBD" w:rsidRDefault="00E21FFE" w:rsidP="005909DF">
      <w:pPr>
        <w:pStyle w:val="Heading2"/>
        <w:spacing w:before="360" w:line="276" w:lineRule="auto"/>
      </w:pPr>
      <w:bookmarkStart w:id="77" w:name="_Toc29540492"/>
      <w:r w:rsidRPr="00876FBD">
        <w:t>Roles</w:t>
      </w:r>
      <w:bookmarkEnd w:id="74"/>
      <w:bookmarkEnd w:id="75"/>
      <w:bookmarkEnd w:id="76"/>
      <w:bookmarkEnd w:id="77"/>
    </w:p>
    <w:p w14:paraId="1708D9EB" w14:textId="02D42754" w:rsidR="005909DF" w:rsidRPr="00876FBD" w:rsidRDefault="005909DF" w:rsidP="004F080A">
      <w:pPr>
        <w:pStyle w:val="BodyText"/>
        <w:numPr>
          <w:ilvl w:val="0"/>
          <w:numId w:val="9"/>
        </w:numPr>
        <w:spacing w:after="120"/>
      </w:pPr>
      <w:r w:rsidRPr="00876FBD">
        <w:rPr>
          <w:i/>
        </w:rPr>
        <w:t>Players</w:t>
      </w:r>
      <w:r w:rsidRPr="00876FBD">
        <w:t xml:space="preserve"> respond to the situation presented based on </w:t>
      </w:r>
      <w:r w:rsidR="00107FE7">
        <w:t xml:space="preserve">their current </w:t>
      </w:r>
      <w:r w:rsidR="00EC62F7">
        <w:t>roles in their facility or HCC</w:t>
      </w:r>
      <w:r w:rsidR="007F6ADE">
        <w:t xml:space="preserve">; </w:t>
      </w:r>
      <w:r w:rsidRPr="00876FBD">
        <w:t>expert knowledge of incident management procedures</w:t>
      </w:r>
      <w:r w:rsidR="008E1021">
        <w:t>;</w:t>
      </w:r>
      <w:r w:rsidRPr="00876FBD">
        <w:t xml:space="preserve"> current plans and procedures in place in their agency</w:t>
      </w:r>
      <w:r w:rsidR="008E1021">
        <w:t>,</w:t>
      </w:r>
      <w:r w:rsidRPr="00876FBD">
        <w:t xml:space="preserve"> jurisdiction, </w:t>
      </w:r>
      <w:r w:rsidR="008E1021">
        <w:t xml:space="preserve">or organization; </w:t>
      </w:r>
      <w:r w:rsidRPr="00876FBD">
        <w:t>and insights derived from previous experience.</w:t>
      </w:r>
    </w:p>
    <w:p w14:paraId="1708D9EC" w14:textId="77777777" w:rsidR="007C77FD" w:rsidRDefault="00D45A57" w:rsidP="004F080A">
      <w:pPr>
        <w:pStyle w:val="BodyText"/>
        <w:numPr>
          <w:ilvl w:val="0"/>
          <w:numId w:val="9"/>
        </w:numPr>
        <w:spacing w:after="120"/>
      </w:pPr>
      <w:r w:rsidRPr="00D45A57">
        <w:rPr>
          <w:i/>
        </w:rPr>
        <w:lastRenderedPageBreak/>
        <w:t>Observers</w:t>
      </w:r>
      <w:r w:rsidR="007C77FD" w:rsidRPr="00FA2B83">
        <w:rPr>
          <w:b/>
          <w:i/>
        </w:rPr>
        <w:t xml:space="preserve"> </w:t>
      </w:r>
      <w:r w:rsidR="00ED1B1B" w:rsidRPr="007C77FD">
        <w:t>view all or selected portions of exercise play</w:t>
      </w:r>
      <w:r w:rsidR="00ED1B1B">
        <w:t xml:space="preserve"> and </w:t>
      </w:r>
      <w:r w:rsidR="00ED1B1B" w:rsidRPr="00B84893">
        <w:t>support the group in developing responses to the situation during the discussion.</w:t>
      </w:r>
    </w:p>
    <w:p w14:paraId="1708D9ED" w14:textId="319E93D1" w:rsidR="0056284D" w:rsidRDefault="00755A01" w:rsidP="004F080A">
      <w:pPr>
        <w:pStyle w:val="BodyText"/>
        <w:numPr>
          <w:ilvl w:val="0"/>
          <w:numId w:val="9"/>
        </w:numPr>
        <w:spacing w:after="120"/>
      </w:pPr>
      <w:r>
        <w:rPr>
          <w:iCs/>
        </w:rPr>
        <w:t xml:space="preserve">The </w:t>
      </w:r>
      <w:r w:rsidR="005909DF" w:rsidRPr="0056284D">
        <w:rPr>
          <w:i/>
        </w:rPr>
        <w:t xml:space="preserve">Facilitator </w:t>
      </w:r>
      <w:r w:rsidR="005909DF" w:rsidRPr="00876FBD">
        <w:t>provide</w:t>
      </w:r>
      <w:r w:rsidR="004A3389">
        <w:t>s</w:t>
      </w:r>
      <w:r w:rsidR="005909DF" w:rsidRPr="00876FBD">
        <w:t xml:space="preserve"> situation updates and moderate</w:t>
      </w:r>
      <w:r w:rsidR="00B27EB5">
        <w:t>s</w:t>
      </w:r>
      <w:r w:rsidR="005909DF" w:rsidRPr="00876FBD">
        <w:t xml:space="preserve"> discussions. They also provide additional information or resolve questions as required. </w:t>
      </w:r>
    </w:p>
    <w:p w14:paraId="1708D9EE" w14:textId="121064B2" w:rsidR="005909DF" w:rsidRPr="00876FBD" w:rsidRDefault="005909DF" w:rsidP="004F080A">
      <w:pPr>
        <w:pStyle w:val="BodyText"/>
        <w:numPr>
          <w:ilvl w:val="0"/>
          <w:numId w:val="9"/>
        </w:numPr>
        <w:spacing w:after="120"/>
      </w:pPr>
      <w:r w:rsidRPr="0056284D">
        <w:rPr>
          <w:i/>
        </w:rPr>
        <w:t>Data Collectors</w:t>
      </w:r>
      <w:r w:rsidRPr="00876FBD">
        <w:t xml:space="preserve"> observe and record the discussions during the exercise, participate in the data analysis, and assist with drafting the </w:t>
      </w:r>
      <w:proofErr w:type="gramStart"/>
      <w:r w:rsidRPr="00876FBD">
        <w:t>After Action</w:t>
      </w:r>
      <w:proofErr w:type="gramEnd"/>
      <w:r w:rsidRPr="00876FBD">
        <w:t xml:space="preserve"> Report (AAR)</w:t>
      </w:r>
      <w:r w:rsidR="00755A01">
        <w:t xml:space="preserve"> that will be used to suggest improvements within the pediatric annex itself and future exercises</w:t>
      </w:r>
      <w:r w:rsidRPr="00876FBD">
        <w:t>.</w:t>
      </w:r>
    </w:p>
    <w:p w14:paraId="1708D9EF" w14:textId="77777777" w:rsidR="00CE3468" w:rsidRPr="00876FBD" w:rsidRDefault="00CE3468" w:rsidP="005909DF">
      <w:pPr>
        <w:pStyle w:val="Heading2"/>
      </w:pPr>
      <w:bookmarkStart w:id="78" w:name="_Toc29540493"/>
      <w:r w:rsidRPr="00876FBD">
        <w:t>Exercise Structure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8"/>
    </w:p>
    <w:p w14:paraId="5D946240" w14:textId="43EB4348" w:rsidR="0080589E" w:rsidRPr="00876FBD" w:rsidRDefault="005909DF" w:rsidP="0080589E">
      <w:pPr>
        <w:pStyle w:val="BodyText"/>
        <w:spacing w:after="120"/>
      </w:pPr>
      <w:bookmarkStart w:id="79" w:name="_Toc209419913"/>
      <w:bookmarkStart w:id="80" w:name="_Toc245093706"/>
      <w:bookmarkStart w:id="81" w:name="_Toc245631405"/>
      <w:bookmarkStart w:id="82" w:name="_Toc245794765"/>
      <w:bookmarkStart w:id="83" w:name="_Toc246233154"/>
      <w:bookmarkStart w:id="84" w:name="_Toc246298066"/>
      <w:bookmarkStart w:id="85" w:name="_Toc247337263"/>
      <w:bookmarkStart w:id="86" w:name="_Toc249848747"/>
      <w:bookmarkStart w:id="87" w:name="_Toc251159323"/>
      <w:bookmarkStart w:id="88" w:name="_Toc257103961"/>
      <w:bookmarkStart w:id="89" w:name="_Toc259104161"/>
      <w:bookmarkStart w:id="90" w:name="_Toc264546555"/>
      <w:bookmarkStart w:id="91" w:name="_Toc266279029"/>
      <w:bookmarkStart w:id="92" w:name="_Toc271624831"/>
      <w:bookmarkStart w:id="93" w:name="_Toc277679030"/>
      <w:bookmarkStart w:id="94" w:name="_Toc277948752"/>
      <w:r w:rsidRPr="00876FBD">
        <w:t xml:space="preserve">The exercise will be a </w:t>
      </w:r>
      <w:r w:rsidR="008D1A68">
        <w:t>half</w:t>
      </w:r>
      <w:r w:rsidR="005334A9">
        <w:t xml:space="preserve"> </w:t>
      </w:r>
      <w:r w:rsidRPr="00876FBD">
        <w:t xml:space="preserve">day event. </w:t>
      </w:r>
      <w:r w:rsidR="0080589E" w:rsidRPr="00876FBD">
        <w:t xml:space="preserve">The TTX is comprised of </w:t>
      </w:r>
      <w:r w:rsidR="008A6B36">
        <w:t>four</w:t>
      </w:r>
      <w:r w:rsidR="0080589E" w:rsidRPr="00876FBD">
        <w:t xml:space="preserve"> modules consisting of a</w:t>
      </w:r>
      <w:r w:rsidR="0080589E">
        <w:t xml:space="preserve">n initial incident </w:t>
      </w:r>
      <w:r w:rsidR="0080589E" w:rsidRPr="00876FBD">
        <w:t xml:space="preserve">and </w:t>
      </w:r>
      <w:r w:rsidR="0080589E">
        <w:t xml:space="preserve">then </w:t>
      </w:r>
      <w:r w:rsidR="0080589E" w:rsidRPr="00876FBD">
        <w:t>the subsequent aftermath. Players in this exercise will participate in the following exercise module elements:</w:t>
      </w:r>
    </w:p>
    <w:p w14:paraId="208A2BD6" w14:textId="18205861" w:rsidR="0080589E" w:rsidRPr="00876FBD" w:rsidRDefault="0080589E" w:rsidP="0080589E">
      <w:pPr>
        <w:pStyle w:val="BodyText"/>
        <w:numPr>
          <w:ilvl w:val="0"/>
          <w:numId w:val="9"/>
        </w:numPr>
        <w:spacing w:after="120"/>
      </w:pPr>
      <w:r w:rsidRPr="00876FBD">
        <w:t>Module 1 –</w:t>
      </w:r>
      <w:r>
        <w:t xml:space="preserve"> Initial </w:t>
      </w:r>
      <w:r w:rsidRPr="00876FBD">
        <w:t>Incident Period</w:t>
      </w:r>
      <w:r>
        <w:t xml:space="preserve"> and Facility Response</w:t>
      </w:r>
    </w:p>
    <w:p w14:paraId="6FC06A82" w14:textId="322415ED" w:rsidR="0080589E" w:rsidRDefault="0080589E" w:rsidP="0080589E">
      <w:pPr>
        <w:pStyle w:val="BodyText"/>
        <w:numPr>
          <w:ilvl w:val="0"/>
          <w:numId w:val="9"/>
        </w:numPr>
        <w:spacing w:after="120"/>
      </w:pPr>
      <w:r w:rsidRPr="00876FBD">
        <w:t xml:space="preserve">Module 2 – </w:t>
      </w:r>
      <w:r>
        <w:t>Community Coordination</w:t>
      </w:r>
    </w:p>
    <w:p w14:paraId="43C2FF27" w14:textId="766118ED" w:rsidR="0080589E" w:rsidRDefault="0080589E" w:rsidP="0080589E">
      <w:pPr>
        <w:pStyle w:val="BodyText"/>
        <w:numPr>
          <w:ilvl w:val="0"/>
          <w:numId w:val="9"/>
        </w:numPr>
        <w:spacing w:after="120"/>
      </w:pPr>
      <w:r>
        <w:t>Module 3 – Transfer/Transport Coordination</w:t>
      </w:r>
    </w:p>
    <w:p w14:paraId="2AC353CF" w14:textId="1A58AE73" w:rsidR="0080589E" w:rsidRPr="00876FBD" w:rsidRDefault="0080589E" w:rsidP="0080589E">
      <w:pPr>
        <w:pStyle w:val="BodyText"/>
        <w:numPr>
          <w:ilvl w:val="0"/>
          <w:numId w:val="9"/>
        </w:numPr>
        <w:spacing w:after="120"/>
      </w:pPr>
      <w:r>
        <w:t>Module 4 – Family Reunification and Support</w:t>
      </w:r>
    </w:p>
    <w:p w14:paraId="0EDB51D1" w14:textId="03197414" w:rsidR="004D24B7" w:rsidRPr="004D24B7" w:rsidRDefault="004D24B7" w:rsidP="004D24B7">
      <w:pPr>
        <w:pStyle w:val="BodyText"/>
        <w:spacing w:after="120"/>
      </w:pPr>
      <w:r>
        <w:t>E</w:t>
      </w:r>
      <w:r w:rsidRPr="004D24B7">
        <w:t xml:space="preserve">ach module begins with a scenario update that summarizes the key events occurring within that time period. A series of questions following the scenario summary will guide the facilitated discussion of critical issues in each of the modules. </w:t>
      </w:r>
      <w:r w:rsidR="008D65B8">
        <w:t xml:space="preserve">The coalition may add, delete, or modify questions based on their local plans and resources. </w:t>
      </w:r>
      <w:r w:rsidRPr="004D24B7">
        <w:t>Based on exercise priorities, time dedicated to each module will be managed by the facilitator.</w:t>
      </w:r>
    </w:p>
    <w:p w14:paraId="1B350F30" w14:textId="5986C158" w:rsidR="0080589E" w:rsidRDefault="0080589E" w:rsidP="005909DF">
      <w:pPr>
        <w:pStyle w:val="BodyText"/>
        <w:spacing w:after="120"/>
      </w:pPr>
      <w:r>
        <w:rPr>
          <w:noProof/>
        </w:rPr>
        <mc:AlternateContent>
          <mc:Choice Requires="wps">
            <w:drawing>
              <wp:anchor distT="45720" distB="45720" distL="114300" distR="114300" simplePos="0" relativeHeight="251639296" behindDoc="0" locked="0" layoutInCell="1" allowOverlap="1" wp14:anchorId="73779A88" wp14:editId="00524FBB">
                <wp:simplePos x="0" y="0"/>
                <wp:positionH relativeFrom="margin">
                  <wp:align>center</wp:align>
                </wp:positionH>
                <wp:positionV relativeFrom="paragraph">
                  <wp:posOffset>31115</wp:posOffset>
                </wp:positionV>
                <wp:extent cx="5692140" cy="3013710"/>
                <wp:effectExtent l="0" t="0" r="22860" b="1524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301371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r="100000" b="100000"/>
                          </a:path>
                          <a:tileRect l="-100000" t="-100000"/>
                        </a:gradFill>
                        <a:ln w="9525">
                          <a:solidFill>
                            <a:srgbClr val="000000"/>
                          </a:solidFill>
                          <a:miter lim="800000"/>
                          <a:headEnd/>
                          <a:tailEnd/>
                        </a:ln>
                      </wps:spPr>
                      <wps:txbx>
                        <w:txbxContent>
                          <w:p w14:paraId="6C1FB8A3" w14:textId="414196C9" w:rsidR="008D1A68" w:rsidRPr="00550543" w:rsidRDefault="008D1A68" w:rsidP="00F37B29">
                            <w:pPr>
                              <w:pStyle w:val="BodyText"/>
                              <w:spacing w:after="120"/>
                              <w:rPr>
                                <w:b/>
                                <w:bCs/>
                              </w:rPr>
                            </w:pPr>
                            <w:r w:rsidRPr="00550543">
                              <w:rPr>
                                <w:b/>
                                <w:bCs/>
                              </w:rPr>
                              <w:t xml:space="preserve">Planning Note: Exercise </w:t>
                            </w:r>
                            <w:r w:rsidR="009D233B">
                              <w:rPr>
                                <w:b/>
                                <w:bCs/>
                              </w:rPr>
                              <w:t>P</w:t>
                            </w:r>
                            <w:r w:rsidRPr="00550543">
                              <w:rPr>
                                <w:b/>
                                <w:bCs/>
                              </w:rPr>
                              <w:t xml:space="preserve">lanning </w:t>
                            </w:r>
                            <w:r w:rsidR="009D233B">
                              <w:rPr>
                                <w:b/>
                                <w:bCs/>
                              </w:rPr>
                              <w:t>T</w:t>
                            </w:r>
                            <w:r w:rsidRPr="00550543">
                              <w:rPr>
                                <w:b/>
                                <w:bCs/>
                              </w:rPr>
                              <w:t xml:space="preserve">eam should </w:t>
                            </w:r>
                            <w:r>
                              <w:rPr>
                                <w:b/>
                                <w:bCs/>
                              </w:rPr>
                              <w:t xml:space="preserve">use this information for planning purposes and </w:t>
                            </w:r>
                            <w:r w:rsidRPr="00550543">
                              <w:rPr>
                                <w:b/>
                                <w:bCs/>
                              </w:rPr>
                              <w:t>delete this text box once decisions have been made.</w:t>
                            </w:r>
                          </w:p>
                          <w:p w14:paraId="0A5DD8B2" w14:textId="2DA69E9D" w:rsidR="008D1A68" w:rsidRDefault="008D1A68" w:rsidP="00F37B29">
                            <w:pPr>
                              <w:pStyle w:val="BodyText"/>
                              <w:spacing w:after="120"/>
                            </w:pPr>
                            <w:r>
                              <w:t>Module 4 is an optional module, so add 40 minutes to the agenda if you choose to complete that module. These are suggested times and can be modified by the Exercise Planning Team.</w:t>
                            </w:r>
                          </w:p>
                          <w:p w14:paraId="4D4ED0DF" w14:textId="0FFE8840" w:rsidR="008D1A68" w:rsidRDefault="008D1A68" w:rsidP="00F37B29">
                            <w:pPr>
                              <w:pStyle w:val="BodyText"/>
                              <w:spacing w:after="120"/>
                            </w:pPr>
                            <w:r>
                              <w:t xml:space="preserve">This exercise could also be facilitated with a large group and no table discussion breakouts, based on the </w:t>
                            </w:r>
                            <w:r w:rsidR="00334CA7">
                              <w:t xml:space="preserve">Exercise Planning Team </w:t>
                            </w:r>
                            <w:r>
                              <w:t>and facilitator preference. If less than 20 people are participating in the exercise, full group facilitation is likely most effective.</w:t>
                            </w:r>
                          </w:p>
                          <w:p w14:paraId="54E38776" w14:textId="4B36059B" w:rsidR="008D1A68" w:rsidRDefault="008D1A68" w:rsidP="00F37B29">
                            <w:pPr>
                              <w:pStyle w:val="BodyText"/>
                              <w:spacing w:after="120"/>
                            </w:pPr>
                            <w:r>
                              <w:t>Attendees should sit together by facility and discipline. If there are few attendees from a specific discipline (e.g. emergency management) they should be assigned to a table which the planners feel would be most valuable from a contributions, learning, and relationship standpoint. Ideally, if there is a healthcare system</w:t>
                            </w:r>
                            <w:r w:rsidR="0008330A">
                              <w:t>,</w:t>
                            </w:r>
                            <w:r>
                              <w:t xml:space="preserve"> the hospitals for that system should be seated together so that they can discuss any system responses to this incident as well as facility and coalition-level. Planners should avoid having tables with fewer than </w:t>
                            </w:r>
                            <w:r w:rsidR="00FF4A7B">
                              <w:t>six</w:t>
                            </w:r>
                            <w:r>
                              <w:t xml:space="preserve"> members if possible.</w:t>
                            </w:r>
                          </w:p>
                          <w:p w14:paraId="5FA046AB" w14:textId="77777777" w:rsidR="008D1A68" w:rsidRPr="00876FBD" w:rsidRDefault="008D1A68" w:rsidP="00F37B29">
                            <w:pPr>
                              <w:pStyle w:val="BodyText"/>
                              <w:spacing w:after="120"/>
                            </w:pPr>
                          </w:p>
                          <w:p w14:paraId="4B158C00" w14:textId="6A37A55E" w:rsidR="008D1A68" w:rsidRDefault="008D1A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779A88" id="_x0000_t202" coordsize="21600,21600" o:spt="202" path="m,l,21600r21600,l21600,xe">
                <v:stroke joinstyle="miter"/>
                <v:path gradientshapeok="t" o:connecttype="rect"/>
              </v:shapetype>
              <v:shape id="Text Box 2" o:spid="_x0000_s1026" type="#_x0000_t202" style="position:absolute;margin-left:0;margin-top:2.45pt;width:448.2pt;height:237.3pt;z-index:2516392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" fillcolor="#8aabd3 [2132]">
                <v:fill color2="#d6e2f0 [756]" rotate="t" colors="0 #9ab5e4;.5 #c2d1ed;1 #e1e8f5" focus="100%" type="gradientRadial"/>
                <v:textbox>
                  <w:txbxContent>
                    <w:p w14:paraId="6C1FB8A3" w14:textId="414196C9" w:rsidR="008D1A68" w:rsidRPr="00550543" w:rsidRDefault="008D1A68" w:rsidP="00F37B29">
                      <w:pPr>
                        <w:pStyle w:val="BodyText"/>
                        <w:spacing w:after="120"/>
                        <w:rPr>
                          <w:b/>
                          <w:bCs/>
                        </w:rPr>
                      </w:pPr>
                      <w:r w:rsidRPr="00550543">
                        <w:rPr>
                          <w:b/>
                          <w:bCs/>
                        </w:rPr>
                        <w:t xml:space="preserve">Planning Note: Exercise </w:t>
                      </w:r>
                      <w:r w:rsidR="009D233B">
                        <w:rPr>
                          <w:b/>
                          <w:bCs/>
                        </w:rPr>
                        <w:t>P</w:t>
                      </w:r>
                      <w:r w:rsidRPr="00550543">
                        <w:rPr>
                          <w:b/>
                          <w:bCs/>
                        </w:rPr>
                        <w:t xml:space="preserve">lanning </w:t>
                      </w:r>
                      <w:r w:rsidR="009D233B">
                        <w:rPr>
                          <w:b/>
                          <w:bCs/>
                        </w:rPr>
                        <w:t>T</w:t>
                      </w:r>
                      <w:r w:rsidRPr="00550543">
                        <w:rPr>
                          <w:b/>
                          <w:bCs/>
                        </w:rPr>
                        <w:t xml:space="preserve">eam should </w:t>
                      </w:r>
                      <w:r>
                        <w:rPr>
                          <w:b/>
                          <w:bCs/>
                        </w:rPr>
                        <w:t xml:space="preserve">use this information for planning purposes and </w:t>
                      </w:r>
                      <w:r w:rsidRPr="00550543">
                        <w:rPr>
                          <w:b/>
                          <w:bCs/>
                        </w:rPr>
                        <w:t>delete this text box once decisions have been made.</w:t>
                      </w:r>
                    </w:p>
                    <w:p w14:paraId="0A5DD8B2" w14:textId="2DA69E9D" w:rsidR="008D1A68" w:rsidRDefault="008D1A68" w:rsidP="00F37B29">
                      <w:pPr>
                        <w:pStyle w:val="BodyText"/>
                        <w:spacing w:after="120"/>
                      </w:pPr>
                      <w:r>
                        <w:t>Module 4 is an optional module, so add 40 minutes to the agenda if you choose to complete that module. These are suggested times and can be modified by the Exercise Planning Team.</w:t>
                      </w:r>
                    </w:p>
                    <w:p w14:paraId="4D4ED0DF" w14:textId="0FFE8840" w:rsidR="008D1A68" w:rsidRDefault="008D1A68" w:rsidP="00F37B29">
                      <w:pPr>
                        <w:pStyle w:val="BodyText"/>
                        <w:spacing w:after="120"/>
                      </w:pPr>
                      <w:r>
                        <w:t xml:space="preserve">This exercise could also be facilitated with a large group and no table discussion breakouts, based on the </w:t>
                      </w:r>
                      <w:r w:rsidR="00334CA7">
                        <w:t xml:space="preserve">Exercise Planning Team </w:t>
                      </w:r>
                      <w:r>
                        <w:t>and facilitator preference. If less than 20 people are participating in the exercise, full group facilitation is likely most effective.</w:t>
                      </w:r>
                    </w:p>
                    <w:p w14:paraId="54E38776" w14:textId="4B36059B" w:rsidR="008D1A68" w:rsidRDefault="008D1A68" w:rsidP="00F37B29">
                      <w:pPr>
                        <w:pStyle w:val="BodyText"/>
                        <w:spacing w:after="120"/>
                      </w:pPr>
                      <w:r>
                        <w:t>Attendees should sit together by facility and discipline. If there are few attendees from a specific discipline (e.g. emergency management) they should be assigned to a table which the planners feel would be most valuable from a contributions, learning, and relationship standpoint. Ideally, if there is a healthcare system</w:t>
                      </w:r>
                      <w:r w:rsidR="0008330A">
                        <w:t>,</w:t>
                      </w:r>
                      <w:r>
                        <w:t xml:space="preserve"> the hospitals for that system should be seated together so that they can discuss any system responses to this incident as well as facility and coalition-level. Planners should avoid having tables with fewer than </w:t>
                      </w:r>
                      <w:r w:rsidR="00FF4A7B">
                        <w:t>six</w:t>
                      </w:r>
                      <w:r>
                        <w:t xml:space="preserve"> members if possible.</w:t>
                      </w:r>
                    </w:p>
                    <w:p w14:paraId="5FA046AB" w14:textId="77777777" w:rsidR="008D1A68" w:rsidRPr="00876FBD" w:rsidRDefault="008D1A68" w:rsidP="00F37B29">
                      <w:pPr>
                        <w:pStyle w:val="BodyText"/>
                        <w:spacing w:after="120"/>
                      </w:pPr>
                    </w:p>
                    <w:p w14:paraId="4B158C00" w14:textId="6A37A55E" w:rsidR="008D1A68" w:rsidRDefault="008D1A68"/>
                  </w:txbxContent>
                </v:textbox>
                <w10:wrap type="square" anchorx="margin"/>
              </v:shape>
            </w:pict>
          </mc:Fallback>
        </mc:AlternateContent>
      </w:r>
    </w:p>
    <w:p w14:paraId="1A6E5B6E" w14:textId="00E42852" w:rsidR="00A84F12" w:rsidRDefault="005909DF" w:rsidP="005909DF">
      <w:pPr>
        <w:pStyle w:val="BodyText"/>
        <w:spacing w:after="120"/>
      </w:pPr>
      <w:r w:rsidRPr="00876FBD">
        <w:t>The following is an approximate schedule.</w:t>
      </w:r>
    </w:p>
    <w:p w14:paraId="795C22BB" w14:textId="33810689" w:rsidR="005B49A9" w:rsidRDefault="005B49A9" w:rsidP="005B49A9">
      <w:pPr>
        <w:pStyle w:val="BodyText"/>
        <w:numPr>
          <w:ilvl w:val="0"/>
          <w:numId w:val="26"/>
        </w:numPr>
        <w:spacing w:after="120"/>
      </w:pPr>
      <w:r>
        <w:lastRenderedPageBreak/>
        <w:t xml:space="preserve">8:00-8:30 </w:t>
      </w:r>
      <w:r w:rsidR="00496EC0">
        <w:t xml:space="preserve">AM </w:t>
      </w:r>
      <w:r>
        <w:t xml:space="preserve">– </w:t>
      </w:r>
      <w:r w:rsidR="00DB7C7B">
        <w:t>Introduction</w:t>
      </w:r>
      <w:r w:rsidR="008D65B8">
        <w:t xml:space="preserve">s and opening remarks </w:t>
      </w:r>
    </w:p>
    <w:p w14:paraId="5EAD6382" w14:textId="2CC6CC0B" w:rsidR="005B49A9" w:rsidRDefault="005B49A9" w:rsidP="005B49A9">
      <w:pPr>
        <w:pStyle w:val="BodyText"/>
        <w:numPr>
          <w:ilvl w:val="0"/>
          <w:numId w:val="26"/>
        </w:numPr>
        <w:spacing w:after="120"/>
      </w:pPr>
      <w:r>
        <w:t>8:30-9:00</w:t>
      </w:r>
      <w:r w:rsidR="00496EC0">
        <w:t xml:space="preserve"> AM</w:t>
      </w:r>
      <w:r>
        <w:t xml:space="preserve"> –</w:t>
      </w:r>
      <w:r w:rsidR="00DB7C7B">
        <w:t xml:space="preserve"> O</w:t>
      </w:r>
      <w:r>
        <w:t xml:space="preserve">verview of the </w:t>
      </w:r>
      <w:r w:rsidR="001B2C34">
        <w:t>HCC Pediatric Surge A</w:t>
      </w:r>
      <w:r>
        <w:t>nnex / process during a pediatric event</w:t>
      </w:r>
    </w:p>
    <w:p w14:paraId="3CCF4A91" w14:textId="48B80AFE" w:rsidR="005B49A9" w:rsidRDefault="005B49A9" w:rsidP="005B49A9">
      <w:pPr>
        <w:pStyle w:val="BodyText"/>
        <w:numPr>
          <w:ilvl w:val="0"/>
          <w:numId w:val="26"/>
        </w:numPr>
        <w:spacing w:after="120"/>
      </w:pPr>
      <w:r>
        <w:t>9:00-9:20</w:t>
      </w:r>
      <w:r w:rsidR="00496EC0">
        <w:t xml:space="preserve"> AM</w:t>
      </w:r>
      <w:r>
        <w:t xml:space="preserve"> – Table discussion </w:t>
      </w:r>
      <w:r w:rsidR="00B91F99">
        <w:t xml:space="preserve">Module </w:t>
      </w:r>
      <w:r>
        <w:t>1</w:t>
      </w:r>
    </w:p>
    <w:p w14:paraId="776C7C6E" w14:textId="5367BF7C" w:rsidR="005B49A9" w:rsidRDefault="005B49A9" w:rsidP="005B49A9">
      <w:pPr>
        <w:pStyle w:val="BodyText"/>
        <w:numPr>
          <w:ilvl w:val="0"/>
          <w:numId w:val="26"/>
        </w:numPr>
        <w:spacing w:after="120"/>
      </w:pPr>
      <w:r>
        <w:t>9:20-9:40</w:t>
      </w:r>
      <w:r w:rsidR="00496EC0">
        <w:t xml:space="preserve"> AM</w:t>
      </w:r>
      <w:r>
        <w:t xml:space="preserve"> – Report out and discussion</w:t>
      </w:r>
    </w:p>
    <w:p w14:paraId="17EE8D69" w14:textId="43EBC361" w:rsidR="005B49A9" w:rsidRDefault="005B49A9" w:rsidP="005B49A9">
      <w:pPr>
        <w:pStyle w:val="BodyText"/>
        <w:numPr>
          <w:ilvl w:val="0"/>
          <w:numId w:val="26"/>
        </w:numPr>
        <w:spacing w:after="120"/>
      </w:pPr>
      <w:r>
        <w:t>9:40-10:00</w:t>
      </w:r>
      <w:r w:rsidR="00496EC0">
        <w:t xml:space="preserve"> AM</w:t>
      </w:r>
      <w:r>
        <w:t xml:space="preserve"> – Table discussion </w:t>
      </w:r>
      <w:r w:rsidR="00B91F99">
        <w:t xml:space="preserve">Module </w:t>
      </w:r>
      <w:r>
        <w:t>2</w:t>
      </w:r>
    </w:p>
    <w:p w14:paraId="35B3BBF4" w14:textId="72ED574F" w:rsidR="005B49A9" w:rsidRDefault="005B49A9" w:rsidP="005B49A9">
      <w:pPr>
        <w:pStyle w:val="BodyText"/>
        <w:numPr>
          <w:ilvl w:val="0"/>
          <w:numId w:val="26"/>
        </w:numPr>
        <w:spacing w:after="120"/>
      </w:pPr>
      <w:r>
        <w:t>10:00-10:10</w:t>
      </w:r>
      <w:r w:rsidR="00496EC0">
        <w:t xml:space="preserve"> AM</w:t>
      </w:r>
      <w:r>
        <w:t xml:space="preserve"> – Break</w:t>
      </w:r>
    </w:p>
    <w:p w14:paraId="4B3E4C11" w14:textId="1E65EF75" w:rsidR="005B49A9" w:rsidRDefault="005B49A9" w:rsidP="005B49A9">
      <w:pPr>
        <w:pStyle w:val="BodyText"/>
        <w:numPr>
          <w:ilvl w:val="0"/>
          <w:numId w:val="26"/>
        </w:numPr>
        <w:spacing w:after="120"/>
      </w:pPr>
      <w:r>
        <w:t>10:10-10:30</w:t>
      </w:r>
      <w:r w:rsidR="00496EC0">
        <w:t xml:space="preserve"> AM</w:t>
      </w:r>
      <w:r>
        <w:t xml:space="preserve"> – Report out and discussion</w:t>
      </w:r>
    </w:p>
    <w:p w14:paraId="2FF90C82" w14:textId="33BAE2DA" w:rsidR="005B49A9" w:rsidRDefault="005B49A9" w:rsidP="005B49A9">
      <w:pPr>
        <w:pStyle w:val="BodyText"/>
        <w:numPr>
          <w:ilvl w:val="0"/>
          <w:numId w:val="26"/>
        </w:numPr>
        <w:spacing w:after="120"/>
      </w:pPr>
      <w:r>
        <w:t>10:30-10:50</w:t>
      </w:r>
      <w:r w:rsidR="00496EC0">
        <w:t xml:space="preserve"> AM</w:t>
      </w:r>
      <w:r>
        <w:t xml:space="preserve"> – Table discussion </w:t>
      </w:r>
      <w:r w:rsidR="00B91F99">
        <w:t>Module 3</w:t>
      </w:r>
    </w:p>
    <w:p w14:paraId="6F6134F4" w14:textId="4B42FF23" w:rsidR="00716781" w:rsidRDefault="005B49A9" w:rsidP="00716781">
      <w:pPr>
        <w:pStyle w:val="BodyText"/>
        <w:numPr>
          <w:ilvl w:val="0"/>
          <w:numId w:val="26"/>
        </w:numPr>
        <w:spacing w:after="120"/>
      </w:pPr>
      <w:r>
        <w:t>10:50-11:10</w:t>
      </w:r>
      <w:r w:rsidR="00496EC0">
        <w:t xml:space="preserve"> AM</w:t>
      </w:r>
      <w:r>
        <w:t xml:space="preserve"> – Report out and discussion</w:t>
      </w:r>
    </w:p>
    <w:p w14:paraId="3CE46602" w14:textId="1791614D" w:rsidR="005B49A9" w:rsidRDefault="005B49A9" w:rsidP="005B49A9">
      <w:pPr>
        <w:pStyle w:val="BodyText"/>
        <w:numPr>
          <w:ilvl w:val="0"/>
          <w:numId w:val="26"/>
        </w:numPr>
        <w:spacing w:after="120"/>
      </w:pPr>
      <w:r>
        <w:t>11:10-11:</w:t>
      </w:r>
      <w:r w:rsidR="00575C17">
        <w:t>5</w:t>
      </w:r>
      <w:r>
        <w:t>0</w:t>
      </w:r>
      <w:r w:rsidR="00496EC0">
        <w:t xml:space="preserve"> AM</w:t>
      </w:r>
      <w:r>
        <w:t xml:space="preserve"> – </w:t>
      </w:r>
      <w:r w:rsidR="00DB22BB">
        <w:t xml:space="preserve">Wrap up and </w:t>
      </w:r>
      <w:proofErr w:type="spellStart"/>
      <w:r w:rsidR="00DB22BB">
        <w:t>Hotwash</w:t>
      </w:r>
      <w:proofErr w:type="spellEnd"/>
      <w:r>
        <w:t xml:space="preserve"> (note potential for optional discussion #4)</w:t>
      </w:r>
    </w:p>
    <w:p w14:paraId="1708D9FD" w14:textId="307FA0D8" w:rsidR="005909DF" w:rsidRPr="00EA1A24" w:rsidRDefault="00716781" w:rsidP="004671B6">
      <w:pPr>
        <w:pStyle w:val="BodyText"/>
        <w:numPr>
          <w:ilvl w:val="0"/>
          <w:numId w:val="26"/>
        </w:numPr>
        <w:spacing w:after="120"/>
        <w:rPr>
          <w:highlight w:val="yellow"/>
        </w:rPr>
      </w:pPr>
      <w:r w:rsidRPr="00210168">
        <w:rPr>
          <w:highlight w:val="yellow"/>
        </w:rPr>
        <w:t>Optional Module 4 Discussion</w:t>
      </w:r>
      <w:r w:rsidR="00C7623F" w:rsidRPr="00210168">
        <w:rPr>
          <w:highlight w:val="yellow"/>
        </w:rPr>
        <w:t xml:space="preserve"> (add</w:t>
      </w:r>
      <w:r w:rsidR="00971800" w:rsidRPr="00210168">
        <w:rPr>
          <w:highlight w:val="yellow"/>
        </w:rPr>
        <w:t xml:space="preserve"> 20 minutes for</w:t>
      </w:r>
      <w:r w:rsidR="003A3600" w:rsidRPr="00210168">
        <w:rPr>
          <w:highlight w:val="yellow"/>
        </w:rPr>
        <w:t xml:space="preserve"> table</w:t>
      </w:r>
      <w:r w:rsidR="00971800" w:rsidRPr="00210168">
        <w:rPr>
          <w:highlight w:val="yellow"/>
        </w:rPr>
        <w:t xml:space="preserve"> discussion and 20 minutes for report</w:t>
      </w:r>
      <w:r w:rsidR="00BC38C9">
        <w:rPr>
          <w:highlight w:val="yellow"/>
        </w:rPr>
        <w:t>)</w:t>
      </w:r>
    </w:p>
    <w:p w14:paraId="1708D9FE" w14:textId="76187F96" w:rsidR="00CE3468" w:rsidRPr="00876FBD" w:rsidRDefault="00CE3468" w:rsidP="005909DF">
      <w:pPr>
        <w:pStyle w:val="Heading2"/>
      </w:pPr>
      <w:bookmarkStart w:id="95" w:name="_Toc29540494"/>
      <w:r w:rsidRPr="00876FBD">
        <w:t>Exercise Guidelines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1708D9FF" w14:textId="039248BE" w:rsidR="005909DF" w:rsidRPr="00876FBD" w:rsidRDefault="00A52DC7" w:rsidP="004F080A">
      <w:pPr>
        <w:pStyle w:val="BodyText"/>
        <w:numPr>
          <w:ilvl w:val="0"/>
          <w:numId w:val="9"/>
        </w:numPr>
        <w:spacing w:after="120"/>
      </w:pPr>
      <w:bookmarkStart w:id="96" w:name="_Toc209419914"/>
      <w:bookmarkStart w:id="97" w:name="_Toc245093707"/>
      <w:bookmarkStart w:id="98" w:name="_Toc245631406"/>
      <w:bookmarkStart w:id="99" w:name="_Toc245794766"/>
      <w:bookmarkStart w:id="100" w:name="_Toc246233155"/>
      <w:bookmarkStart w:id="101" w:name="_Toc246298067"/>
      <w:bookmarkStart w:id="102" w:name="_Toc247337264"/>
      <w:bookmarkStart w:id="103" w:name="_Toc249848748"/>
      <w:bookmarkStart w:id="104" w:name="_Toc251159324"/>
      <w:bookmarkStart w:id="105" w:name="_Toc257103962"/>
      <w:bookmarkStart w:id="106" w:name="_Toc259104162"/>
      <w:bookmarkStart w:id="107" w:name="_Toc264546556"/>
      <w:bookmarkStart w:id="108" w:name="_Toc266279030"/>
      <w:bookmarkStart w:id="109" w:name="_Toc271624832"/>
      <w:bookmarkStart w:id="110" w:name="_Toc277679031"/>
      <w:bookmarkStart w:id="111" w:name="_Toc277948753"/>
      <w:r>
        <w:t>O</w:t>
      </w:r>
      <w:r w:rsidR="005909DF" w:rsidRPr="00876FBD">
        <w:t>pen, low-stress, no-fault environment</w:t>
      </w:r>
    </w:p>
    <w:p w14:paraId="1708DA00" w14:textId="554D3417" w:rsidR="005909DF" w:rsidRPr="00876FBD" w:rsidRDefault="00A52DC7" w:rsidP="004F080A">
      <w:pPr>
        <w:pStyle w:val="BodyText"/>
        <w:numPr>
          <w:ilvl w:val="0"/>
          <w:numId w:val="9"/>
        </w:numPr>
        <w:spacing w:after="120"/>
      </w:pPr>
      <w:r>
        <w:t>Comments will be non-attribution</w:t>
      </w:r>
    </w:p>
    <w:p w14:paraId="1708DA02" w14:textId="723B0E28" w:rsidR="005909DF" w:rsidRPr="00876FBD" w:rsidRDefault="00A52DC7" w:rsidP="004F080A">
      <w:pPr>
        <w:pStyle w:val="BodyText"/>
        <w:numPr>
          <w:ilvl w:val="0"/>
          <w:numId w:val="9"/>
        </w:numPr>
        <w:spacing w:after="120"/>
      </w:pPr>
      <w:r>
        <w:t>Responses should be based on knowledge</w:t>
      </w:r>
      <w:r w:rsidR="007B494C">
        <w:t xml:space="preserve"> of current plans and capabilities</w:t>
      </w:r>
      <w:r w:rsidR="0096007B">
        <w:t xml:space="preserve"> – you don’t have to have all the answers</w:t>
      </w:r>
    </w:p>
    <w:p w14:paraId="1708DA03" w14:textId="30EA9E69" w:rsidR="005909DF" w:rsidRDefault="00DF35E6" w:rsidP="004F080A">
      <w:pPr>
        <w:pStyle w:val="BodyText"/>
        <w:numPr>
          <w:ilvl w:val="0"/>
          <w:numId w:val="9"/>
        </w:numPr>
        <w:spacing w:after="120"/>
      </w:pPr>
      <w:r>
        <w:t>Exercise-based d</w:t>
      </w:r>
      <w:r w:rsidR="005909DF" w:rsidRPr="00876FBD">
        <w:t>ecisions are not precedent setting</w:t>
      </w:r>
    </w:p>
    <w:p w14:paraId="20AA2CA7" w14:textId="49F51084" w:rsidR="00BA4A39" w:rsidRDefault="00BA4A39" w:rsidP="004F080A">
      <w:pPr>
        <w:pStyle w:val="BodyText"/>
        <w:numPr>
          <w:ilvl w:val="0"/>
          <w:numId w:val="9"/>
        </w:numPr>
        <w:spacing w:after="120"/>
      </w:pPr>
      <w:r>
        <w:t xml:space="preserve">Problem-solving efforts should be the focus – </w:t>
      </w:r>
      <w:r w:rsidR="00DF35E6">
        <w:t xml:space="preserve">It is expected that </w:t>
      </w:r>
      <w:r>
        <w:t>more questions than answers may be generated</w:t>
      </w:r>
    </w:p>
    <w:p w14:paraId="59877AA2" w14:textId="4BEB8424" w:rsidR="00BA4A39" w:rsidRDefault="00BA4A39" w:rsidP="004F080A">
      <w:pPr>
        <w:pStyle w:val="BodyText"/>
        <w:numPr>
          <w:ilvl w:val="0"/>
          <w:numId w:val="9"/>
        </w:numPr>
        <w:spacing w:after="120"/>
      </w:pPr>
      <w:r>
        <w:t>The situation updates, written material, and resources provided are the basis for discussion</w:t>
      </w:r>
      <w:r w:rsidR="00DF35E6">
        <w:t>; it is not expected that participants will need to do additional research or review</w:t>
      </w:r>
      <w:r w:rsidR="008D65B8">
        <w:t xml:space="preserve"> </w:t>
      </w:r>
      <w:r w:rsidR="00DF35E6">
        <w:t>other materials prior to participation in this exercise</w:t>
      </w:r>
    </w:p>
    <w:p w14:paraId="24C88503" w14:textId="32DE41E1" w:rsidR="007C66B9" w:rsidRDefault="007C66B9" w:rsidP="004F080A">
      <w:pPr>
        <w:pStyle w:val="BodyText"/>
        <w:numPr>
          <w:ilvl w:val="0"/>
          <w:numId w:val="9"/>
        </w:numPr>
        <w:spacing w:after="120"/>
      </w:pPr>
      <w:r>
        <w:t xml:space="preserve">Participants are encouraged to use the </w:t>
      </w:r>
      <w:proofErr w:type="spellStart"/>
      <w:r w:rsidR="00BC38C9">
        <w:t>SitMan</w:t>
      </w:r>
      <w:proofErr w:type="spellEnd"/>
      <w:r w:rsidR="007E396F">
        <w:t xml:space="preserve"> as a reference and to fill out the Participant Feedback Form as you go</w:t>
      </w:r>
      <w:r w:rsidR="00DF35E6">
        <w:t>; feedback is welcome!</w:t>
      </w:r>
    </w:p>
    <w:p w14:paraId="1D7A7AA5" w14:textId="13921807" w:rsidR="00BA3020" w:rsidRPr="00876FBD" w:rsidRDefault="00BA3020" w:rsidP="004F080A">
      <w:pPr>
        <w:pStyle w:val="BodyText"/>
        <w:numPr>
          <w:ilvl w:val="0"/>
          <w:numId w:val="9"/>
        </w:numPr>
        <w:spacing w:after="120"/>
      </w:pPr>
      <w:r>
        <w:t xml:space="preserve">Use </w:t>
      </w:r>
      <w:r w:rsidR="00DF35E6">
        <w:t>the</w:t>
      </w:r>
      <w:r>
        <w:t xml:space="preserve"> notes pages available in the </w:t>
      </w:r>
      <w:proofErr w:type="spellStart"/>
      <w:r w:rsidR="00D63F99">
        <w:t>SitMan</w:t>
      </w:r>
      <w:proofErr w:type="spellEnd"/>
    </w:p>
    <w:p w14:paraId="1708DA06" w14:textId="4979480C" w:rsidR="00CE3468" w:rsidRPr="00876FBD" w:rsidRDefault="00617330" w:rsidP="005909DF">
      <w:pPr>
        <w:pStyle w:val="Heading2"/>
      </w:pPr>
      <w:bookmarkStart w:id="112" w:name="_Toc29540495"/>
      <w:r w:rsidRPr="00876FBD">
        <w:t xml:space="preserve">Exercise </w:t>
      </w:r>
      <w:r w:rsidR="00CE3468" w:rsidRPr="00876FBD">
        <w:t>Assumptions and Artificialities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1708DA07" w14:textId="77777777" w:rsidR="005909DF" w:rsidRPr="00876FBD" w:rsidRDefault="005909DF" w:rsidP="004671B6">
      <w:pPr>
        <w:pStyle w:val="BodyText"/>
        <w:spacing w:after="120"/>
      </w:pPr>
      <w:r w:rsidRPr="00876FBD">
        <w:t xml:space="preserve">In any exercise, </w:t>
      </w:r>
      <w:proofErr w:type="gramStart"/>
      <w:r w:rsidRPr="00876FBD">
        <w:t>a number of</w:t>
      </w:r>
      <w:proofErr w:type="gramEnd"/>
      <w:r w:rsidRPr="00876FBD">
        <w:t xml:space="preserve"> assumptions and artificialities may be necessary to complete </w:t>
      </w:r>
      <w:r w:rsidR="00446ED3">
        <w:t xml:space="preserve">the exercises </w:t>
      </w:r>
      <w:r w:rsidRPr="00876FBD">
        <w:t>play in the time allotted. During this exercise, the following apply:</w:t>
      </w:r>
    </w:p>
    <w:p w14:paraId="1708DA09" w14:textId="6E9AFAC4" w:rsidR="005909DF" w:rsidRPr="00876FBD" w:rsidRDefault="005909DF" w:rsidP="008D1A68">
      <w:pPr>
        <w:pStyle w:val="BodyText"/>
        <w:numPr>
          <w:ilvl w:val="0"/>
          <w:numId w:val="9"/>
        </w:numPr>
        <w:spacing w:after="120"/>
      </w:pPr>
      <w:r w:rsidRPr="00876FBD">
        <w:t>The scenario for this exercise is artificial</w:t>
      </w:r>
      <w:r w:rsidR="004F6CD0">
        <w:t xml:space="preserve">, however, it is </w:t>
      </w:r>
      <w:r w:rsidRPr="00876FBD">
        <w:t>plausible</w:t>
      </w:r>
      <w:r w:rsidR="00D63F99">
        <w:t>,</w:t>
      </w:r>
      <w:r w:rsidRPr="00876FBD">
        <w:t xml:space="preserve"> and events occur as they are presented</w:t>
      </w:r>
    </w:p>
    <w:p w14:paraId="1708DA0A" w14:textId="77777777" w:rsidR="005909DF" w:rsidRPr="00876FBD" w:rsidRDefault="005909DF" w:rsidP="004F080A">
      <w:pPr>
        <w:pStyle w:val="BodyText"/>
        <w:numPr>
          <w:ilvl w:val="0"/>
          <w:numId w:val="9"/>
        </w:numPr>
        <w:spacing w:after="120"/>
      </w:pPr>
      <w:r w:rsidRPr="00876FBD">
        <w:t xml:space="preserve">There is no </w:t>
      </w:r>
      <w:r w:rsidR="00CF2EE6">
        <w:t>“</w:t>
      </w:r>
      <w:r w:rsidRPr="00876FBD">
        <w:t>hidden agenda</w:t>
      </w:r>
      <w:r w:rsidR="00CF2EE6">
        <w:t>”</w:t>
      </w:r>
      <w:r w:rsidRPr="00876FBD">
        <w:t xml:space="preserve"> or any </w:t>
      </w:r>
      <w:r w:rsidR="00CF2EE6">
        <w:t>“</w:t>
      </w:r>
      <w:r w:rsidRPr="00876FBD">
        <w:t>trick questions</w:t>
      </w:r>
      <w:r w:rsidR="00CF2EE6">
        <w:t>”</w:t>
      </w:r>
    </w:p>
    <w:p w14:paraId="1708DA0B" w14:textId="77777777" w:rsidR="005909DF" w:rsidRPr="00876FBD" w:rsidRDefault="005909DF" w:rsidP="004F080A">
      <w:pPr>
        <w:pStyle w:val="BodyText"/>
        <w:numPr>
          <w:ilvl w:val="0"/>
          <w:numId w:val="9"/>
        </w:numPr>
        <w:spacing w:after="120"/>
      </w:pPr>
      <w:r w:rsidRPr="00876FBD">
        <w:lastRenderedPageBreak/>
        <w:t>All players receive information at the same time</w:t>
      </w:r>
    </w:p>
    <w:p w14:paraId="1708DA0E" w14:textId="2F99A472" w:rsidR="00E04CC5" w:rsidRPr="00876FBD" w:rsidRDefault="005909DF" w:rsidP="001E3762">
      <w:pPr>
        <w:pStyle w:val="BodyText"/>
        <w:numPr>
          <w:ilvl w:val="0"/>
          <w:numId w:val="9"/>
        </w:numPr>
        <w:spacing w:after="120"/>
      </w:pPr>
      <w:r w:rsidRPr="00876FBD">
        <w:t>Assume cooperation and support from other responders</w:t>
      </w:r>
      <w:r w:rsidR="005334A9">
        <w:t>,</w:t>
      </w:r>
      <w:r w:rsidRPr="00876FBD">
        <w:t xml:space="preserve"> agencies</w:t>
      </w:r>
      <w:r w:rsidR="005334A9">
        <w:t>, and organizational entities</w:t>
      </w:r>
      <w:bookmarkStart w:id="113" w:name="_Toc209419915"/>
    </w:p>
    <w:p w14:paraId="7E07F7CD" w14:textId="77777777" w:rsidR="004C642B" w:rsidRDefault="004C642B" w:rsidP="004C642B">
      <w:pPr>
        <w:pStyle w:val="BodyText"/>
      </w:pPr>
      <w:r>
        <w:rPr>
          <w:noProof/>
        </w:rPr>
        <mc:AlternateContent>
          <mc:Choice Requires="wps">
            <w:drawing>
              <wp:anchor distT="45720" distB="45720" distL="114300" distR="114300" simplePos="0" relativeHeight="251669504" behindDoc="0" locked="0" layoutInCell="1" allowOverlap="1" wp14:anchorId="0429DCFD" wp14:editId="70C97AB8">
                <wp:simplePos x="0" y="0"/>
                <wp:positionH relativeFrom="margin">
                  <wp:posOffset>0</wp:posOffset>
                </wp:positionH>
                <wp:positionV relativeFrom="paragraph">
                  <wp:posOffset>320040</wp:posOffset>
                </wp:positionV>
                <wp:extent cx="5692140" cy="1463040"/>
                <wp:effectExtent l="0" t="0" r="22860" b="22860"/>
                <wp:wrapSquare wrapText="bothSides"/>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146304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50C13C34" w14:textId="6F3D3B6A" w:rsidR="008D1A68" w:rsidRDefault="008D1A68" w:rsidP="004C642B">
                            <w:r w:rsidRPr="00550543">
                              <w:rPr>
                                <w:b/>
                                <w:bCs/>
                              </w:rPr>
                              <w:t xml:space="preserve">Planning Note: </w:t>
                            </w:r>
                            <w:r>
                              <w:t xml:space="preserve">Planners may change the event or the scope as needed to fit local considerations. Scenarios should still follow the modular approach in this sample. Planners should consider adjusting patient numbers and providing any other demographic or geographic information specific to your community and designed to exceed day to day capabilities to test and “break” the system. The Facilitator should have license to adjust patient volumes during the exercise to move the exercise forward. </w:t>
                            </w:r>
                          </w:p>
                          <w:p w14:paraId="202F6545" w14:textId="77777777" w:rsidR="008D1A68" w:rsidRDefault="008D1A68" w:rsidP="004C642B">
                            <w:pPr>
                              <w:pStyle w:val="BodyText"/>
                              <w:spacing w:after="120"/>
                              <w:rPr>
                                <w:b/>
                                <w:bCs/>
                              </w:rPr>
                            </w:pPr>
                          </w:p>
                          <w:p w14:paraId="554CBB64" w14:textId="77777777" w:rsidR="008D1A68" w:rsidRPr="00876FBD" w:rsidRDefault="008D1A68" w:rsidP="004C642B">
                            <w:pPr>
                              <w:pStyle w:val="BodyText"/>
                              <w:spacing w:after="120"/>
                            </w:pPr>
                          </w:p>
                          <w:p w14:paraId="7BBDD56C" w14:textId="77777777" w:rsidR="008D1A68" w:rsidRDefault="008D1A68" w:rsidP="004C64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9DCFD" id="_x0000_s1027" type="#_x0000_t202" style="position:absolute;margin-left:0;margin-top:25.2pt;width:448.2pt;height:115.2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" fillcolor="#9ab5e4">
                <v:fill color2="#e1e8f5" rotate="t" colors="0 #9ab5e4;.5 #c2d1ed;1 #e1e8f5" focus="100%" type="gradientRadial"/>
                <v:textbox>
                  <w:txbxContent>
                    <w:p w14:paraId="50C13C34" w14:textId="6F3D3B6A" w:rsidR="008D1A68" w:rsidRDefault="008D1A68" w:rsidP="004C642B">
                      <w:r w:rsidRPr="00550543">
                        <w:rPr>
                          <w:b/>
                          <w:bCs/>
                        </w:rPr>
                        <w:t xml:space="preserve">Planning Note: </w:t>
                      </w:r>
                      <w:r>
                        <w:t xml:space="preserve">Planners may change the event or the scope as needed to fit local considerations. Scenarios should still follow the modular approach in this sample. Planners should consider adjusting patient numbers and providing any other demographic or geographic information specific to your community and designed to exceed day to day capabilities to test and “break” the system. The Facilitator should have license to adjust patient volumes during the exercise to move the exercise forward. </w:t>
                      </w:r>
                    </w:p>
                    <w:p w14:paraId="202F6545" w14:textId="77777777" w:rsidR="008D1A68" w:rsidRDefault="008D1A68" w:rsidP="004C642B">
                      <w:pPr>
                        <w:pStyle w:val="BodyText"/>
                        <w:spacing w:after="120"/>
                        <w:rPr>
                          <w:b/>
                          <w:bCs/>
                        </w:rPr>
                      </w:pPr>
                    </w:p>
                    <w:p w14:paraId="554CBB64" w14:textId="77777777" w:rsidR="008D1A68" w:rsidRPr="00876FBD" w:rsidRDefault="008D1A68" w:rsidP="004C642B">
                      <w:pPr>
                        <w:pStyle w:val="BodyText"/>
                        <w:spacing w:after="120"/>
                      </w:pPr>
                    </w:p>
                    <w:p w14:paraId="7BBDD56C" w14:textId="77777777" w:rsidR="008D1A68" w:rsidRDefault="008D1A68" w:rsidP="004C642B"/>
                  </w:txbxContent>
                </v:textbox>
                <w10:wrap type="square" anchorx="margin"/>
              </v:shape>
            </w:pict>
          </mc:Fallback>
        </mc:AlternateContent>
      </w:r>
    </w:p>
    <w:p w14:paraId="07C189AD" w14:textId="77777777" w:rsidR="00EB200C" w:rsidRPr="00EB200C" w:rsidRDefault="00EB200C" w:rsidP="00EB200C"/>
    <w:p w14:paraId="63543A53" w14:textId="77777777" w:rsidR="00EB200C" w:rsidRPr="00EB200C" w:rsidRDefault="00EB200C" w:rsidP="00EB200C"/>
    <w:p w14:paraId="276DE276" w14:textId="77777777" w:rsidR="00EB200C" w:rsidRPr="00EB200C" w:rsidRDefault="00EB200C" w:rsidP="00EB200C"/>
    <w:p w14:paraId="01F0667A" w14:textId="77777777" w:rsidR="00EB200C" w:rsidRDefault="00EB200C" w:rsidP="00EB200C">
      <w:pPr>
        <w:tabs>
          <w:tab w:val="left" w:pos="5820"/>
        </w:tabs>
        <w:sectPr w:rsidR="00EB200C" w:rsidSect="00D12E53">
          <w:headerReference w:type="even" r:id="rId43"/>
          <w:headerReference w:type="default" r:id="rId44"/>
          <w:footerReference w:type="default" r:id="rId45"/>
          <w:headerReference w:type="first" r:id="rId46"/>
          <w:pgSz w:w="12240" w:h="15840" w:code="1"/>
          <w:pgMar w:top="1440" w:right="1440" w:bottom="1440" w:left="1440" w:header="432" w:footer="432" w:gutter="0"/>
          <w:pgNumType w:start="1"/>
          <w:cols w:space="720"/>
          <w:docGrid w:linePitch="360"/>
        </w:sectPr>
      </w:pPr>
      <w:r>
        <w:tab/>
      </w:r>
    </w:p>
    <w:p w14:paraId="30508E46" w14:textId="74ABE801" w:rsidR="00EB200C" w:rsidRPr="00EB200C" w:rsidRDefault="00EB200C" w:rsidP="00EB200C">
      <w:pPr>
        <w:tabs>
          <w:tab w:val="left" w:pos="5820"/>
        </w:tabs>
      </w:pPr>
    </w:p>
    <w:p w14:paraId="3FD6ECAD" w14:textId="77777777" w:rsidR="00EB200C" w:rsidRPr="00EB200C" w:rsidRDefault="00EB200C" w:rsidP="00EB200C"/>
    <w:p w14:paraId="179CC2A2" w14:textId="77777777" w:rsidR="00EB200C" w:rsidRPr="00EB200C" w:rsidRDefault="00EB200C" w:rsidP="00EB200C"/>
    <w:p w14:paraId="789384F1" w14:textId="77777777" w:rsidR="00EB200C" w:rsidRPr="00EB200C" w:rsidRDefault="00EB200C" w:rsidP="00EB200C"/>
    <w:p w14:paraId="56736C69" w14:textId="77777777" w:rsidR="00EB200C" w:rsidRPr="00EB200C" w:rsidRDefault="00EB200C" w:rsidP="00EB200C"/>
    <w:p w14:paraId="60B203D3" w14:textId="77777777" w:rsidR="00EB200C" w:rsidRPr="00EB200C" w:rsidRDefault="00EB200C" w:rsidP="00EB200C"/>
    <w:p w14:paraId="2D59D52C" w14:textId="77777777" w:rsidR="00EB200C" w:rsidRPr="00EB200C" w:rsidRDefault="00EB200C" w:rsidP="00EB200C"/>
    <w:p w14:paraId="0C626CD0" w14:textId="77777777" w:rsidR="0084247C" w:rsidRDefault="0084247C" w:rsidP="0084247C">
      <w:pPr>
        <w:jc w:val="center"/>
      </w:pPr>
    </w:p>
    <w:p w14:paraId="777F393F" w14:textId="77777777" w:rsidR="0084247C" w:rsidRDefault="0084247C" w:rsidP="0084247C">
      <w:pPr>
        <w:jc w:val="center"/>
      </w:pPr>
    </w:p>
    <w:p w14:paraId="0B5B301C" w14:textId="77777777" w:rsidR="0084247C" w:rsidRDefault="0084247C" w:rsidP="0084247C">
      <w:pPr>
        <w:jc w:val="center"/>
      </w:pPr>
    </w:p>
    <w:p w14:paraId="7FD6ACE5" w14:textId="77777777" w:rsidR="0084247C" w:rsidRDefault="0084247C" w:rsidP="0084247C">
      <w:pPr>
        <w:jc w:val="center"/>
      </w:pPr>
    </w:p>
    <w:p w14:paraId="31825160" w14:textId="77777777" w:rsidR="0084247C" w:rsidRDefault="0084247C" w:rsidP="0084247C">
      <w:pPr>
        <w:jc w:val="center"/>
      </w:pPr>
    </w:p>
    <w:p w14:paraId="7F287049" w14:textId="77777777" w:rsidR="0084247C" w:rsidRDefault="0084247C" w:rsidP="0084247C">
      <w:pPr>
        <w:jc w:val="center"/>
      </w:pPr>
    </w:p>
    <w:p w14:paraId="3EEE0D5B" w14:textId="77777777" w:rsidR="0084247C" w:rsidRDefault="0084247C" w:rsidP="0084247C">
      <w:pPr>
        <w:jc w:val="center"/>
      </w:pPr>
    </w:p>
    <w:p w14:paraId="3C3EFB2B" w14:textId="77777777" w:rsidR="0084247C" w:rsidRDefault="0084247C" w:rsidP="0084247C">
      <w:pPr>
        <w:jc w:val="center"/>
      </w:pPr>
    </w:p>
    <w:p w14:paraId="605DEE87" w14:textId="77777777" w:rsidR="0084247C" w:rsidRDefault="0084247C" w:rsidP="0084247C">
      <w:pPr>
        <w:jc w:val="center"/>
      </w:pPr>
    </w:p>
    <w:p w14:paraId="77698630" w14:textId="77777777" w:rsidR="0084247C" w:rsidRDefault="0084247C" w:rsidP="0084247C">
      <w:pPr>
        <w:jc w:val="center"/>
      </w:pPr>
    </w:p>
    <w:p w14:paraId="13501680" w14:textId="77777777" w:rsidR="0084247C" w:rsidRDefault="0084247C" w:rsidP="0084247C">
      <w:pPr>
        <w:jc w:val="center"/>
      </w:pPr>
    </w:p>
    <w:p w14:paraId="65A5677B" w14:textId="77777777" w:rsidR="0084247C" w:rsidRDefault="0084247C" w:rsidP="0084247C">
      <w:pPr>
        <w:jc w:val="center"/>
      </w:pPr>
    </w:p>
    <w:p w14:paraId="62DFB8C5" w14:textId="77777777" w:rsidR="0084247C" w:rsidRDefault="0084247C" w:rsidP="0084247C">
      <w:pPr>
        <w:jc w:val="center"/>
      </w:pPr>
    </w:p>
    <w:p w14:paraId="5B44FDFB" w14:textId="77777777" w:rsidR="0084247C" w:rsidRDefault="0084247C" w:rsidP="0084247C">
      <w:pPr>
        <w:jc w:val="center"/>
      </w:pPr>
    </w:p>
    <w:p w14:paraId="1708DA0F" w14:textId="5BBEFBE4" w:rsidR="00EB200C" w:rsidRPr="00EB200C" w:rsidRDefault="00EB200C" w:rsidP="0084247C">
      <w:pPr>
        <w:jc w:val="center"/>
        <w:sectPr w:rsidR="00EB200C" w:rsidRPr="00EB200C" w:rsidSect="004855C4">
          <w:pgSz w:w="12240" w:h="15840" w:code="1"/>
          <w:pgMar w:top="1440" w:right="1440" w:bottom="1440" w:left="1440" w:header="432" w:footer="432" w:gutter="0"/>
          <w:cols w:space="720"/>
          <w:docGrid w:linePitch="360"/>
        </w:sectPr>
      </w:pPr>
      <w:r>
        <w:t>This page is intentionally blank.</w:t>
      </w:r>
    </w:p>
    <w:p w14:paraId="1708DA10" w14:textId="6AA72D6B" w:rsidR="00691402" w:rsidRDefault="005909DF" w:rsidP="009A3192">
      <w:pPr>
        <w:pStyle w:val="Heading1"/>
      </w:pPr>
      <w:bookmarkStart w:id="114" w:name="_Toc29540496"/>
      <w:bookmarkStart w:id="115" w:name="Module1"/>
      <w:bookmarkStart w:id="116" w:name="vignettes"/>
      <w:r w:rsidRPr="00876FBD">
        <w:lastRenderedPageBreak/>
        <w:t xml:space="preserve">Module 1: </w:t>
      </w:r>
      <w:r w:rsidR="00203E88">
        <w:t>Initial Incident and Facility Response</w:t>
      </w:r>
      <w:bookmarkEnd w:id="114"/>
    </w:p>
    <w:p w14:paraId="6F123B1C" w14:textId="31895B80" w:rsidR="00F77457" w:rsidRPr="00F77457" w:rsidRDefault="00F77457" w:rsidP="00D14B19">
      <w:pPr>
        <w:pStyle w:val="Heading2"/>
      </w:pPr>
      <w:bookmarkStart w:id="117" w:name="_Toc29540497"/>
      <w:bookmarkEnd w:id="115"/>
      <w:r w:rsidRPr="00F77457">
        <w:t>Monday afternoon, May 10, 12:00 pm.</w:t>
      </w:r>
      <w:bookmarkEnd w:id="117"/>
    </w:p>
    <w:p w14:paraId="1314C52A" w14:textId="5FA00D94" w:rsidR="001B24D6" w:rsidRDefault="00F77457" w:rsidP="00F77457">
      <w:r w:rsidRPr="004B7097">
        <w:t xml:space="preserve">Your </w:t>
      </w:r>
      <w:r>
        <w:t>hospital</w:t>
      </w:r>
      <w:r w:rsidRPr="004B7097">
        <w:t xml:space="preserve"> is at normal staffing, supply, and patient levels.</w:t>
      </w:r>
      <w:r w:rsidR="00CF783B">
        <w:t xml:space="preserve"> </w:t>
      </w:r>
      <w:r>
        <w:t>Hospitals in the area are full due to a late viral illness season.</w:t>
      </w:r>
    </w:p>
    <w:p w14:paraId="0FA823C8" w14:textId="77777777" w:rsidR="001B24D6" w:rsidRDefault="001B24D6" w:rsidP="00F77457"/>
    <w:p w14:paraId="71DB7D71" w14:textId="5FAD7775" w:rsidR="00F77457" w:rsidRDefault="00F77457" w:rsidP="00F77457">
      <w:r>
        <w:t>Heavy thunderstorms are moving through the area</w:t>
      </w:r>
      <w:r w:rsidR="00446ED3">
        <w:t>,</w:t>
      </w:r>
      <w:r>
        <w:t xml:space="preserve"> and a tornado warning has been issued. Soon after, y</w:t>
      </w:r>
      <w:r w:rsidRPr="004B7097">
        <w:t>ou receive</w:t>
      </w:r>
      <w:r>
        <w:t xml:space="preserve"> information from staff</w:t>
      </w:r>
      <w:r w:rsidRPr="004B7097">
        <w:t xml:space="preserve"> that there has been a </w:t>
      </w:r>
      <w:r>
        <w:t xml:space="preserve">tornado touchdown with </w:t>
      </w:r>
      <w:r w:rsidRPr="004B7097">
        <w:t>structural collapse at a</w:t>
      </w:r>
      <w:r>
        <w:t>n elementary</w:t>
      </w:r>
      <w:r w:rsidRPr="004B7097">
        <w:t xml:space="preserve"> school </w:t>
      </w:r>
      <w:r w:rsidR="005B6FDF">
        <w:t>six</w:t>
      </w:r>
      <w:r>
        <w:t xml:space="preserve"> blocks from your hospital</w:t>
      </w:r>
      <w:r w:rsidRPr="004B7097">
        <w:t>.</w:t>
      </w:r>
    </w:p>
    <w:p w14:paraId="0C6848D2" w14:textId="77777777" w:rsidR="00F77457" w:rsidRPr="00F77457" w:rsidRDefault="00F77457" w:rsidP="00F77457"/>
    <w:p w14:paraId="17BE6201" w14:textId="4334975F" w:rsidR="00F77457" w:rsidRPr="00F77457" w:rsidRDefault="00F77457" w:rsidP="00F77457">
      <w:r w:rsidRPr="00F77457">
        <w:t xml:space="preserve">A few minutes later, a minivan pulls up with </w:t>
      </w:r>
      <w:r w:rsidR="008C6955">
        <w:t>two</w:t>
      </w:r>
      <w:r w:rsidRPr="00F77457">
        <w:t xml:space="preserve"> critically injured </w:t>
      </w:r>
      <w:r w:rsidR="00314991">
        <w:t>5</w:t>
      </w:r>
      <w:r w:rsidR="00524786" w:rsidRPr="00F77457">
        <w:t>-year</w:t>
      </w:r>
      <w:r w:rsidRPr="00F77457">
        <w:t xml:space="preserve"> old</w:t>
      </w:r>
      <w:r w:rsidR="008C6955">
        <w:t xml:space="preserve"> children</w:t>
      </w:r>
      <w:r w:rsidRPr="00F77457">
        <w:t xml:space="preserve"> and several older children with minor injuries. The parent driving the children is crying and reports severe structural damage </w:t>
      </w:r>
      <w:r w:rsidR="007E7D57">
        <w:t xml:space="preserve">at the school </w:t>
      </w:r>
      <w:r w:rsidRPr="00F77457">
        <w:t>with ‘many’ children injured.</w:t>
      </w:r>
    </w:p>
    <w:p w14:paraId="7DC27F4D" w14:textId="77777777" w:rsidR="00F77457" w:rsidRPr="00F77457" w:rsidRDefault="00F77457" w:rsidP="00F77457"/>
    <w:p w14:paraId="299A9CFE" w14:textId="38DE482C" w:rsidR="00F77457" w:rsidRDefault="00F77457" w:rsidP="00F77457">
      <w:r w:rsidRPr="00F77457">
        <w:t>The first</w:t>
      </w:r>
      <w:r w:rsidR="004F6CB0">
        <w:t xml:space="preserve"> few</w:t>
      </w:r>
      <w:r w:rsidRPr="00F77457">
        <w:t xml:space="preserve"> ambulances are arriving at your facility and another private vehicle just pulled up with another critically injured </w:t>
      </w:r>
      <w:r w:rsidR="00314991">
        <w:t>7</w:t>
      </w:r>
      <w:r w:rsidR="00CE69AD" w:rsidRPr="00F77457">
        <w:t>-year</w:t>
      </w:r>
      <w:r w:rsidR="006F4AE2">
        <w:t xml:space="preserve"> </w:t>
      </w:r>
      <w:r w:rsidR="00CE69AD" w:rsidRPr="00F77457">
        <w:t>old</w:t>
      </w:r>
      <w:r w:rsidRPr="00F77457">
        <w:t xml:space="preserve"> and several children with injuries from broken glass </w:t>
      </w:r>
      <w:r w:rsidR="007E7D57">
        <w:t>who</w:t>
      </w:r>
      <w:r w:rsidRPr="00F77457">
        <w:t xml:space="preserve"> are </w:t>
      </w:r>
      <w:r w:rsidR="007E7D57">
        <w:t xml:space="preserve">clearly distraught and </w:t>
      </w:r>
      <w:r w:rsidRPr="00F77457">
        <w:t>crying.</w:t>
      </w:r>
      <w:r w:rsidR="00D053AB">
        <w:t xml:space="preserve"> Additional adult patients begin arriving.</w:t>
      </w:r>
    </w:p>
    <w:p w14:paraId="4F57C149" w14:textId="749EDE5D" w:rsidR="00162A9A" w:rsidRDefault="00162A9A" w:rsidP="00F77457"/>
    <w:p w14:paraId="0DC5959E" w14:textId="3F17D3EC" w:rsidR="00162A9A" w:rsidRPr="00F77457" w:rsidRDefault="00162A9A" w:rsidP="00F77457">
      <w:r>
        <w:t>Note: This module focuses on the hospital response to this incident and not the pre-hospital response.</w:t>
      </w:r>
    </w:p>
    <w:p w14:paraId="1708DA36" w14:textId="417D4372" w:rsidR="00E21FFE" w:rsidRPr="00876FBD" w:rsidRDefault="00E21FFE" w:rsidP="005265E9">
      <w:pPr>
        <w:pStyle w:val="Heading2"/>
      </w:pPr>
      <w:bookmarkStart w:id="118" w:name="_Toc29540498"/>
      <w:r w:rsidRPr="00876FBD">
        <w:t xml:space="preserve">Module </w:t>
      </w:r>
      <w:r w:rsidR="004671B6" w:rsidRPr="00876FBD">
        <w:t>1 Discussion Questions</w:t>
      </w:r>
      <w:bookmarkEnd w:id="118"/>
    </w:p>
    <w:p w14:paraId="32AB0A13" w14:textId="6411277A" w:rsidR="00E13265" w:rsidRPr="008D3E69" w:rsidRDefault="002E7B41" w:rsidP="002E7B41">
      <w:pPr>
        <w:pStyle w:val="Default"/>
        <w:numPr>
          <w:ilvl w:val="0"/>
          <w:numId w:val="10"/>
        </w:numPr>
      </w:pPr>
      <w:r w:rsidRPr="008D3E69">
        <w:t xml:space="preserve">What are your initial </w:t>
      </w:r>
      <w:r w:rsidR="00F975C5" w:rsidRPr="008D3E69">
        <w:t>actions upon notification of this incident?</w:t>
      </w:r>
      <w:r w:rsidR="00C6768E" w:rsidRPr="008D3E69">
        <w:t xml:space="preserve"> What do you need to do to activate your </w:t>
      </w:r>
      <w:r w:rsidR="009900FD">
        <w:t xml:space="preserve">disaster plan? Do you have a </w:t>
      </w:r>
      <w:r w:rsidR="00C6768E" w:rsidRPr="008D3E69">
        <w:t>pediatric surge plan</w:t>
      </w:r>
      <w:r w:rsidR="00703EF5">
        <w:t>?</w:t>
      </w:r>
      <w:r w:rsidR="00F26277">
        <w:t xml:space="preserve"> </w:t>
      </w:r>
      <w:r w:rsidR="00703EF5">
        <w:t>I</w:t>
      </w:r>
      <w:r w:rsidR="009900FD">
        <w:t>f yes, how is it activated?</w:t>
      </w:r>
    </w:p>
    <w:p w14:paraId="68DBE9A4" w14:textId="77777777" w:rsidR="00F975C5" w:rsidRPr="008D3E69" w:rsidRDefault="00F975C5" w:rsidP="0030501E">
      <w:pPr>
        <w:pStyle w:val="Default"/>
        <w:ind w:left="360" w:hanging="360"/>
      </w:pPr>
    </w:p>
    <w:p w14:paraId="183734FB" w14:textId="7D91431A" w:rsidR="002E7B41" w:rsidRPr="008D3E69" w:rsidRDefault="002E7B41" w:rsidP="002E7B41">
      <w:pPr>
        <w:pStyle w:val="Default"/>
        <w:numPr>
          <w:ilvl w:val="0"/>
          <w:numId w:val="10"/>
        </w:numPr>
      </w:pPr>
      <w:r w:rsidRPr="008D3E69">
        <w:t>How many pediatric patients is your facility prepared to handle?</w:t>
      </w:r>
    </w:p>
    <w:p w14:paraId="343E102B" w14:textId="77777777" w:rsidR="003B07FC" w:rsidRDefault="003B07FC" w:rsidP="003B07FC">
      <w:pPr>
        <w:pStyle w:val="Default"/>
        <w:numPr>
          <w:ilvl w:val="1"/>
          <w:numId w:val="10"/>
        </w:numPr>
      </w:pPr>
      <w:r w:rsidRPr="008D3E69">
        <w:t>Do you provide pediatric inpatient care?</w:t>
      </w:r>
    </w:p>
    <w:p w14:paraId="18F82DD8" w14:textId="012453D5" w:rsidR="002E7B41" w:rsidRPr="008D3E69" w:rsidRDefault="002E7B41" w:rsidP="002E7B41">
      <w:pPr>
        <w:pStyle w:val="Default"/>
        <w:numPr>
          <w:ilvl w:val="1"/>
          <w:numId w:val="10"/>
        </w:numPr>
      </w:pPr>
      <w:r w:rsidRPr="008D3E69">
        <w:t xml:space="preserve">What supplies do you have on-hand to </w:t>
      </w:r>
      <w:r w:rsidR="00D45230">
        <w:t>manage</w:t>
      </w:r>
      <w:r w:rsidR="00D45230" w:rsidRPr="008D3E69">
        <w:t xml:space="preserve"> </w:t>
      </w:r>
      <w:r w:rsidRPr="008D3E69">
        <w:t>pediatric patients?</w:t>
      </w:r>
    </w:p>
    <w:p w14:paraId="040374D7" w14:textId="69B0C40E" w:rsidR="002E7B41" w:rsidRDefault="002E7B41" w:rsidP="002E7B41">
      <w:pPr>
        <w:pStyle w:val="Default"/>
        <w:numPr>
          <w:ilvl w:val="1"/>
          <w:numId w:val="10"/>
        </w:numPr>
      </w:pPr>
      <w:r w:rsidRPr="008D3E69">
        <w:t xml:space="preserve">What staff do you have on-hand to </w:t>
      </w:r>
      <w:r w:rsidR="00D45230">
        <w:t>manage</w:t>
      </w:r>
      <w:r w:rsidR="00D45230" w:rsidRPr="008D3E69">
        <w:t xml:space="preserve"> </w:t>
      </w:r>
      <w:r w:rsidRPr="008D3E69">
        <w:t>a surge of pediatric patients?</w:t>
      </w:r>
    </w:p>
    <w:p w14:paraId="4D5F5E4F" w14:textId="7B25FD02" w:rsidR="006B2302" w:rsidRPr="008D3E69" w:rsidRDefault="00F56093" w:rsidP="002E7B41">
      <w:pPr>
        <w:pStyle w:val="Default"/>
        <w:numPr>
          <w:ilvl w:val="1"/>
          <w:numId w:val="10"/>
        </w:numPr>
      </w:pPr>
      <w:r>
        <w:t>Are</w:t>
      </w:r>
      <w:r w:rsidR="006B2302">
        <w:t xml:space="preserve"> your staff </w:t>
      </w:r>
      <w:r w:rsidR="008D65B8">
        <w:t xml:space="preserve">(including </w:t>
      </w:r>
      <w:r>
        <w:t xml:space="preserve">any </w:t>
      </w:r>
      <w:r w:rsidR="008D65B8">
        <w:t xml:space="preserve">pharmacy </w:t>
      </w:r>
      <w:r>
        <w:t>staff</w:t>
      </w:r>
      <w:r w:rsidR="008D65B8">
        <w:t>) comfortable with</w:t>
      </w:r>
      <w:r w:rsidR="006B2302">
        <w:t xml:space="preserve"> pediatric dosing</w:t>
      </w:r>
      <w:r w:rsidR="00D45230">
        <w:t xml:space="preserve"> of medications</w:t>
      </w:r>
      <w:r w:rsidR="006B2302">
        <w:t>?</w:t>
      </w:r>
    </w:p>
    <w:p w14:paraId="13A60685" w14:textId="77777777" w:rsidR="002E7B41" w:rsidRPr="008D3E69" w:rsidRDefault="002E7B41" w:rsidP="002E7B41">
      <w:pPr>
        <w:pStyle w:val="Default"/>
        <w:numPr>
          <w:ilvl w:val="1"/>
          <w:numId w:val="10"/>
        </w:numPr>
      </w:pPr>
      <w:r w:rsidRPr="008D3E69">
        <w:t xml:space="preserve">What pediatric training does your </w:t>
      </w:r>
      <w:r w:rsidR="00AA7918">
        <w:t xml:space="preserve">hospital </w:t>
      </w:r>
      <w:r w:rsidRPr="008D3E69">
        <w:t>emergency department staff have?</w:t>
      </w:r>
    </w:p>
    <w:p w14:paraId="2EBA30EC" w14:textId="7B3DC1F7" w:rsidR="00E2290B" w:rsidRPr="008D3E69" w:rsidRDefault="00E2290B" w:rsidP="002E7B41">
      <w:pPr>
        <w:pStyle w:val="Default"/>
        <w:numPr>
          <w:ilvl w:val="1"/>
          <w:numId w:val="10"/>
        </w:numPr>
      </w:pPr>
      <w:r>
        <w:t>Are you prepared to handle unaccompanied minors</w:t>
      </w:r>
      <w:r w:rsidR="00C5365B">
        <w:t>, including supervision and consent to treat decision making?</w:t>
      </w:r>
    </w:p>
    <w:p w14:paraId="70A08FD6" w14:textId="77777777" w:rsidR="00AA7918" w:rsidRDefault="00AA7918" w:rsidP="00AA7918">
      <w:pPr>
        <w:pStyle w:val="Default"/>
        <w:ind w:left="720" w:hanging="720"/>
      </w:pPr>
    </w:p>
    <w:p w14:paraId="3504AA2F" w14:textId="4DE232EB" w:rsidR="00BA61D7" w:rsidRDefault="002E7B41" w:rsidP="002E7B41">
      <w:pPr>
        <w:pStyle w:val="Default"/>
        <w:numPr>
          <w:ilvl w:val="0"/>
          <w:numId w:val="10"/>
        </w:numPr>
      </w:pPr>
      <w:r w:rsidRPr="008D3E69">
        <w:t xml:space="preserve">What changes to your </w:t>
      </w:r>
      <w:r w:rsidR="00780930">
        <w:t xml:space="preserve">facility </w:t>
      </w:r>
      <w:r w:rsidRPr="008D3E69">
        <w:t>disaster plan are needed to accommodate a pediatric surge?</w:t>
      </w:r>
    </w:p>
    <w:p w14:paraId="469ABD17" w14:textId="45B45380" w:rsidR="002E7B41" w:rsidRPr="008D3E69" w:rsidRDefault="002E7B41" w:rsidP="0030501E">
      <w:pPr>
        <w:pStyle w:val="Default"/>
      </w:pPr>
    </w:p>
    <w:p w14:paraId="395508FA" w14:textId="77C39391" w:rsidR="002E7B41" w:rsidRPr="008D3E69" w:rsidRDefault="002E7B41" w:rsidP="002E7B41">
      <w:pPr>
        <w:pStyle w:val="Default"/>
        <w:numPr>
          <w:ilvl w:val="0"/>
          <w:numId w:val="10"/>
        </w:numPr>
      </w:pPr>
      <w:proofErr w:type="gramStart"/>
      <w:r w:rsidRPr="008D3E69">
        <w:t>In the event that</w:t>
      </w:r>
      <w:proofErr w:type="gramEnd"/>
      <w:r w:rsidRPr="008D3E69">
        <w:t xml:space="preserve"> your facility’s pediatric capacity is </w:t>
      </w:r>
      <w:r w:rsidR="00933297" w:rsidRPr="008D3E69">
        <w:t>exceeded,</w:t>
      </w:r>
      <w:r w:rsidRPr="008D3E69">
        <w:t xml:space="preserve"> or you do not provide pediatric trauma services, </w:t>
      </w:r>
      <w:r w:rsidR="006A3C70">
        <w:t xml:space="preserve">how </w:t>
      </w:r>
      <w:r w:rsidRPr="008D3E69">
        <w:t xml:space="preserve">would you </w:t>
      </w:r>
      <w:r w:rsidR="006902F3">
        <w:t>address referring</w:t>
      </w:r>
      <w:r w:rsidRPr="008D3E69">
        <w:t xml:space="preserve"> these cases to a larger and/or pediatric hospital?</w:t>
      </w:r>
    </w:p>
    <w:p w14:paraId="0E462EB2" w14:textId="5CD6CFE7" w:rsidR="002E7B41" w:rsidRPr="008D3E69" w:rsidRDefault="002E7B41" w:rsidP="002E7B41">
      <w:pPr>
        <w:pStyle w:val="Default"/>
        <w:numPr>
          <w:ilvl w:val="1"/>
          <w:numId w:val="10"/>
        </w:numPr>
      </w:pPr>
      <w:r w:rsidRPr="008D3E69">
        <w:t xml:space="preserve">What </w:t>
      </w:r>
      <w:r w:rsidR="00863E89">
        <w:t xml:space="preserve">is the current referral process for a critically ill child and how </w:t>
      </w:r>
      <w:r w:rsidRPr="008D3E69">
        <w:t xml:space="preserve">would this </w:t>
      </w:r>
      <w:r w:rsidR="00863E89">
        <w:t>change in this incident</w:t>
      </w:r>
      <w:r w:rsidRPr="008D3E69">
        <w:t>?</w:t>
      </w:r>
    </w:p>
    <w:p w14:paraId="357A2E45" w14:textId="37F2A729" w:rsidR="002E7B41" w:rsidRDefault="002E7B41" w:rsidP="002E7B41">
      <w:pPr>
        <w:pStyle w:val="Default"/>
        <w:numPr>
          <w:ilvl w:val="1"/>
          <w:numId w:val="10"/>
        </w:numPr>
      </w:pPr>
      <w:r w:rsidRPr="008D3E69">
        <w:t>How would you prioritize</w:t>
      </w:r>
      <w:r w:rsidR="00863E89">
        <w:t>/triage</w:t>
      </w:r>
      <w:r w:rsidRPr="008D3E69">
        <w:t xml:space="preserve"> </w:t>
      </w:r>
      <w:r w:rsidR="008D65B8">
        <w:t>multiple</w:t>
      </w:r>
      <w:r w:rsidR="00863E89">
        <w:t xml:space="preserve"> pediatric</w:t>
      </w:r>
      <w:r w:rsidR="00863E89" w:rsidRPr="008D3E69">
        <w:t xml:space="preserve"> </w:t>
      </w:r>
      <w:r w:rsidRPr="008D3E69">
        <w:t xml:space="preserve">referrals </w:t>
      </w:r>
      <w:r w:rsidRPr="008F6F75">
        <w:rPr>
          <w:i/>
        </w:rPr>
        <w:t>from</w:t>
      </w:r>
      <w:r w:rsidRPr="008D3E69">
        <w:t xml:space="preserve"> your facility?</w:t>
      </w:r>
    </w:p>
    <w:p w14:paraId="72C186F6" w14:textId="2CA64708" w:rsidR="00863E89" w:rsidRDefault="00863E89" w:rsidP="002E7B41">
      <w:pPr>
        <w:pStyle w:val="Default"/>
        <w:numPr>
          <w:ilvl w:val="1"/>
          <w:numId w:val="10"/>
        </w:numPr>
      </w:pPr>
      <w:r>
        <w:t>Does your facility have written agreements with pediatric and trauma referral centers to expedite patient transfer?</w:t>
      </w:r>
    </w:p>
    <w:p w14:paraId="01FFB85B" w14:textId="7303AC5A" w:rsidR="00863E89" w:rsidRPr="008D3E69" w:rsidRDefault="00863E89" w:rsidP="002E7B41">
      <w:pPr>
        <w:pStyle w:val="Default"/>
        <w:numPr>
          <w:ilvl w:val="1"/>
          <w:numId w:val="10"/>
        </w:numPr>
      </w:pPr>
      <w:r>
        <w:t>What patient transportation resources would you nee</w:t>
      </w:r>
      <w:r w:rsidR="008D65B8">
        <w:t>d</w:t>
      </w:r>
      <w:r>
        <w:t>?</w:t>
      </w:r>
    </w:p>
    <w:p w14:paraId="3EBA9248" w14:textId="77777777" w:rsidR="00387586" w:rsidRDefault="00387586" w:rsidP="009A3192">
      <w:pPr>
        <w:pStyle w:val="Heading1"/>
        <w:sectPr w:rsidR="00387586" w:rsidSect="00636796">
          <w:headerReference w:type="even" r:id="rId47"/>
          <w:headerReference w:type="default" r:id="rId48"/>
          <w:footerReference w:type="default" r:id="rId49"/>
          <w:headerReference w:type="first" r:id="rId50"/>
          <w:pgSz w:w="12240" w:h="15840" w:code="1"/>
          <w:pgMar w:top="1152" w:right="1152" w:bottom="1440" w:left="1152" w:header="432" w:footer="432" w:gutter="0"/>
          <w:cols w:space="720"/>
          <w:docGrid w:linePitch="360"/>
        </w:sectPr>
      </w:pPr>
    </w:p>
    <w:p w14:paraId="1708DA4F" w14:textId="68451EC6" w:rsidR="009E1361" w:rsidRDefault="00D32F43" w:rsidP="009A3192">
      <w:pPr>
        <w:pStyle w:val="Heading1"/>
      </w:pPr>
      <w:r>
        <w:lastRenderedPageBreak/>
        <w:t>Module 1 Note Page</w:t>
      </w:r>
    </w:p>
    <w:p w14:paraId="16033198" w14:textId="77777777" w:rsidR="00B36165" w:rsidRPr="00B36165" w:rsidRDefault="00B36165" w:rsidP="00B36165">
      <w:pPr>
        <w:pStyle w:val="BodyText"/>
      </w:pPr>
    </w:p>
    <w:p w14:paraId="6CEA6131" w14:textId="168AB3C5" w:rsidR="00B36165" w:rsidRPr="00572797" w:rsidRDefault="00C75F81" w:rsidP="00B36165">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36165">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Start w:id="119" w:name="_Toc29540499"/>
    <w:bookmarkStart w:id="120" w:name="Module2"/>
    <w:bookmarkEnd w:id="113"/>
    <w:p w14:paraId="1708DA65" w14:textId="12752E1C" w:rsidR="00E21FFE" w:rsidRPr="00EF2E77" w:rsidRDefault="00002299" w:rsidP="009A3192">
      <w:pPr>
        <w:pStyle w:val="Heading1"/>
      </w:pPr>
      <w:r>
        <w:rPr>
          <w:noProof/>
        </w:rPr>
        <w:lastRenderedPageBreak/>
        <mc:AlternateContent>
          <mc:Choice Requires="wps">
            <w:drawing>
              <wp:anchor distT="45720" distB="45720" distL="114300" distR="114300" simplePos="0" relativeHeight="251658752" behindDoc="0" locked="0" layoutInCell="1" allowOverlap="1" wp14:anchorId="1A7A5CB2" wp14:editId="066BB29B">
                <wp:simplePos x="0" y="0"/>
                <wp:positionH relativeFrom="margin">
                  <wp:align>left</wp:align>
                </wp:positionH>
                <wp:positionV relativeFrom="paragraph">
                  <wp:posOffset>352425</wp:posOffset>
                </wp:positionV>
                <wp:extent cx="5692140" cy="990600"/>
                <wp:effectExtent l="0" t="0" r="22860" b="19050"/>
                <wp:wrapSquare wrapText="bothSides"/>
                <wp:docPr id="3"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99060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66AC0B4A" w14:textId="50A28C32" w:rsidR="008D1A68" w:rsidRDefault="008D1A68" w:rsidP="004F5A2B">
                            <w:r w:rsidRPr="00550543">
                              <w:rPr>
                                <w:b/>
                                <w:bCs/>
                              </w:rPr>
                              <w:t xml:space="preserve">Planning Note: </w:t>
                            </w:r>
                            <w:r w:rsidRPr="004F5A2B">
                              <w:t xml:space="preserve">The </w:t>
                            </w:r>
                            <w:r>
                              <w:t xml:space="preserve">questions may need to be changed based on coalition resources. The key issue for this module is defining what activities occur where (i.e. does transfer coordination occur at the hospital [particularly if a single/few hospitals in the coalition], coalition </w:t>
                            </w:r>
                            <w:r w:rsidR="00BD633F">
                              <w:t>Emergency Operations Center (</w:t>
                            </w:r>
                            <w:r>
                              <w:t>EOC</w:t>
                            </w:r>
                            <w:r w:rsidR="00BD633F">
                              <w:t>)</w:t>
                            </w:r>
                            <w:r>
                              <w:t>, coalition virtual coordination center, receiving pediatric center, etc.)</w:t>
                            </w:r>
                          </w:p>
                          <w:p w14:paraId="713A0034" w14:textId="77777777" w:rsidR="008D1A68" w:rsidRDefault="008D1A68" w:rsidP="004F5A2B">
                            <w:pPr>
                              <w:pStyle w:val="BodyText"/>
                              <w:spacing w:after="120"/>
                              <w:rPr>
                                <w:b/>
                                <w:bCs/>
                              </w:rPr>
                            </w:pPr>
                          </w:p>
                          <w:p w14:paraId="5926C16D" w14:textId="77777777" w:rsidR="008D1A68" w:rsidRPr="00876FBD" w:rsidRDefault="008D1A68" w:rsidP="004F5A2B">
                            <w:pPr>
                              <w:pStyle w:val="BodyText"/>
                              <w:spacing w:after="120"/>
                            </w:pPr>
                          </w:p>
                          <w:p w14:paraId="3ED75A39" w14:textId="77777777" w:rsidR="008D1A68" w:rsidRDefault="008D1A68" w:rsidP="004F5A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A5CB2" id="Text Box 3" o:spid="_x0000_s1028" type="#_x0000_t202" style="position:absolute;left:0;text-align:left;margin-left:0;margin-top:27.75pt;width:448.2pt;height:78pt;z-index:2516587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" fillcolor="#9ab5e4">
                <v:fill color2="#e1e8f5" rotate="t" colors="0 #9ab5e4;.5 #c2d1ed;1 #e1e8f5" focus="100%" type="gradientRadial"/>
                <v:textbox>
                  <w:txbxContent>
                    <w:p w14:paraId="66AC0B4A" w14:textId="50A28C32" w:rsidR="008D1A68" w:rsidRDefault="008D1A68" w:rsidP="004F5A2B">
                      <w:r w:rsidRPr="00550543">
                        <w:rPr>
                          <w:b/>
                          <w:bCs/>
                        </w:rPr>
                        <w:t xml:space="preserve">Planning Note: </w:t>
                      </w:r>
                      <w:r w:rsidRPr="004F5A2B">
                        <w:t xml:space="preserve">The </w:t>
                      </w:r>
                      <w:r>
                        <w:t xml:space="preserve">questions may need to be changed based on coalition resources. The key issue for this module is defining what activities occur where (i.e. does transfer coordination occur at the hospital [particularly if a single/few hospitals in the coalition], coalition </w:t>
                      </w:r>
                      <w:r w:rsidR="00BD633F">
                        <w:t>Emergency Operations Center (</w:t>
                      </w:r>
                      <w:r>
                        <w:t>EOC</w:t>
                      </w:r>
                      <w:r w:rsidR="00BD633F">
                        <w:t>)</w:t>
                      </w:r>
                      <w:r>
                        <w:t>, coalition virtual coordination center, receiving pediatric center, etc.)</w:t>
                      </w:r>
                    </w:p>
                    <w:p w14:paraId="713A0034" w14:textId="77777777" w:rsidR="008D1A68" w:rsidRDefault="008D1A68" w:rsidP="004F5A2B">
                      <w:pPr>
                        <w:pStyle w:val="BodyText"/>
                        <w:spacing w:after="120"/>
                        <w:rPr>
                          <w:b/>
                          <w:bCs/>
                        </w:rPr>
                      </w:pPr>
                    </w:p>
                    <w:p w14:paraId="5926C16D" w14:textId="77777777" w:rsidR="008D1A68" w:rsidRPr="00876FBD" w:rsidRDefault="008D1A68" w:rsidP="004F5A2B">
                      <w:pPr>
                        <w:pStyle w:val="BodyText"/>
                        <w:spacing w:after="120"/>
                      </w:pPr>
                    </w:p>
                    <w:p w14:paraId="3ED75A39" w14:textId="77777777" w:rsidR="008D1A68" w:rsidRDefault="008D1A68" w:rsidP="004F5A2B"/>
                  </w:txbxContent>
                </v:textbox>
                <w10:wrap type="square" anchorx="margin"/>
              </v:shape>
            </w:pict>
          </mc:Fallback>
        </mc:AlternateContent>
      </w:r>
      <w:r w:rsidR="00B36165">
        <w:t>Modul</w:t>
      </w:r>
      <w:r w:rsidR="00B91CD2" w:rsidRPr="00EF2E77">
        <w:t xml:space="preserve">e 2: </w:t>
      </w:r>
      <w:r w:rsidR="0069215F">
        <w:t>Community Coordination</w:t>
      </w:r>
      <w:bookmarkEnd w:id="119"/>
      <w:bookmarkEnd w:id="120"/>
    </w:p>
    <w:p w14:paraId="0E6134F4" w14:textId="78420244" w:rsidR="0069215F" w:rsidRPr="00F77457" w:rsidRDefault="0069215F" w:rsidP="0069215F">
      <w:pPr>
        <w:pStyle w:val="Heading2"/>
      </w:pPr>
      <w:bookmarkStart w:id="121" w:name="_Toc29540500"/>
      <w:r w:rsidRPr="00F77457">
        <w:t xml:space="preserve">Monday afternoon, May 10, </w:t>
      </w:r>
      <w:r>
        <w:t>2</w:t>
      </w:r>
      <w:r w:rsidRPr="00F77457">
        <w:t>:00 pm</w:t>
      </w:r>
      <w:r>
        <w:t xml:space="preserve"> (Incident </w:t>
      </w:r>
      <w:r w:rsidR="005508C2">
        <w:t>+ 2 hours)</w:t>
      </w:r>
      <w:bookmarkEnd w:id="121"/>
    </w:p>
    <w:p w14:paraId="12A36D62" w14:textId="3E541CE9" w:rsidR="00717AF3" w:rsidRDefault="00717AF3" w:rsidP="005B6A13">
      <w:pPr>
        <w:pStyle w:val="Default"/>
        <w:numPr>
          <w:ilvl w:val="0"/>
          <w:numId w:val="9"/>
        </w:numPr>
      </w:pPr>
      <w:r>
        <w:t xml:space="preserve">You have now received significant numbers of patients and your surge capacity </w:t>
      </w:r>
      <w:r w:rsidR="005C29B2">
        <w:t>has been exceeded.</w:t>
      </w:r>
    </w:p>
    <w:p w14:paraId="518E375B" w14:textId="5950FA69" w:rsidR="005B6A13" w:rsidRPr="003949A1" w:rsidRDefault="005B6A13" w:rsidP="005B6A13">
      <w:pPr>
        <w:pStyle w:val="Default"/>
        <w:numPr>
          <w:ilvl w:val="0"/>
          <w:numId w:val="9"/>
        </w:numPr>
      </w:pPr>
      <w:r w:rsidRPr="003949A1">
        <w:t>Due to the large number of pediatric patients affected and current high census, your usual referral children’s hospital cannot accept all inter-hospital transfers.</w:t>
      </w:r>
    </w:p>
    <w:p w14:paraId="257C2130" w14:textId="4647C1D1" w:rsidR="004F5A2B" w:rsidRDefault="005B6A13" w:rsidP="004F5A2B">
      <w:pPr>
        <w:pStyle w:val="Default"/>
        <w:numPr>
          <w:ilvl w:val="0"/>
          <w:numId w:val="9"/>
        </w:numPr>
      </w:pPr>
      <w:r w:rsidRPr="003949A1">
        <w:t>You must stabilize and treat the pediatric patients at the local hospitals for now aside from the patients that are critically injured.</w:t>
      </w:r>
    </w:p>
    <w:p w14:paraId="1708DA7F" w14:textId="77777777" w:rsidR="00A34C6A" w:rsidRPr="00275E3C" w:rsidRDefault="000B0B37" w:rsidP="00275E3C">
      <w:pPr>
        <w:pStyle w:val="Heading2"/>
      </w:pPr>
      <w:bookmarkStart w:id="122" w:name="_Toc29540501"/>
      <w:r w:rsidRPr="00275E3C">
        <w:t>Module 2</w:t>
      </w:r>
      <w:r w:rsidR="00A34C6A" w:rsidRPr="00275E3C">
        <w:t xml:space="preserve"> Discussion Questions</w:t>
      </w:r>
      <w:bookmarkEnd w:id="122"/>
    </w:p>
    <w:p w14:paraId="29ECB236" w14:textId="3CFFFFCC" w:rsidR="00936C76" w:rsidRDefault="00936C76" w:rsidP="00936C76">
      <w:pPr>
        <w:pStyle w:val="Default"/>
        <w:numPr>
          <w:ilvl w:val="0"/>
          <w:numId w:val="13"/>
        </w:numPr>
      </w:pPr>
      <w:r w:rsidRPr="00936C76">
        <w:t xml:space="preserve">What alerts and notification mechanisms </w:t>
      </w:r>
      <w:r w:rsidR="00065913">
        <w:t xml:space="preserve">are in place to </w:t>
      </w:r>
      <w:r w:rsidR="00745102">
        <w:t>en</w:t>
      </w:r>
      <w:r w:rsidRPr="00936C76">
        <w:t>sure that the coalition partners are aware of the incident?</w:t>
      </w:r>
      <w:r w:rsidR="00861866">
        <w:t xml:space="preserve"> </w:t>
      </w:r>
    </w:p>
    <w:p w14:paraId="083FC92A" w14:textId="77777777" w:rsidR="001458B1" w:rsidRPr="00936C76" w:rsidRDefault="001458B1" w:rsidP="001458B1">
      <w:pPr>
        <w:pStyle w:val="Default"/>
      </w:pPr>
    </w:p>
    <w:p w14:paraId="787D9156" w14:textId="0B45783A" w:rsidR="00936C76" w:rsidRPr="00936C76" w:rsidRDefault="00936C76" w:rsidP="00936C76">
      <w:pPr>
        <w:pStyle w:val="Default"/>
        <w:numPr>
          <w:ilvl w:val="0"/>
          <w:numId w:val="13"/>
        </w:numPr>
      </w:pPr>
      <w:r w:rsidRPr="00936C76">
        <w:t xml:space="preserve">How does the </w:t>
      </w:r>
      <w:r w:rsidR="00F9592C">
        <w:t>HCC</w:t>
      </w:r>
      <w:r w:rsidRPr="00936C76">
        <w:t xml:space="preserve"> support this response?</w:t>
      </w:r>
    </w:p>
    <w:p w14:paraId="043D9AA4" w14:textId="77777777" w:rsidR="00936C76" w:rsidRPr="00936C76" w:rsidRDefault="00936C76" w:rsidP="00936C76">
      <w:pPr>
        <w:pStyle w:val="Default"/>
        <w:numPr>
          <w:ilvl w:val="1"/>
          <w:numId w:val="13"/>
        </w:numPr>
      </w:pPr>
      <w:r w:rsidRPr="00936C76">
        <w:t>If the coalition has an operations center how is this activated, staffed, and what functions does it serve? How does it interface with the EOC?</w:t>
      </w:r>
    </w:p>
    <w:p w14:paraId="4A622592" w14:textId="47C353F1" w:rsidR="00936C76" w:rsidRPr="00936C76" w:rsidRDefault="00936C76" w:rsidP="00936C76">
      <w:pPr>
        <w:pStyle w:val="Default"/>
        <w:numPr>
          <w:ilvl w:val="1"/>
          <w:numId w:val="13"/>
        </w:numPr>
      </w:pPr>
      <w:r w:rsidRPr="00936C76">
        <w:t>If the coalition functions are conducted by/at the jurisdictional EOC how rapid is the activation? Who provides coordination and supports the healthcare needs?</w:t>
      </w:r>
    </w:p>
    <w:p w14:paraId="24D65C51" w14:textId="77777777" w:rsidR="001458B1" w:rsidRDefault="001458B1" w:rsidP="0030501E">
      <w:pPr>
        <w:pStyle w:val="Default"/>
        <w:ind w:left="360" w:hanging="360"/>
      </w:pPr>
    </w:p>
    <w:p w14:paraId="32484162" w14:textId="256EBFF0" w:rsidR="00936C76" w:rsidRPr="00936C76" w:rsidRDefault="00936C76" w:rsidP="00936C76">
      <w:pPr>
        <w:pStyle w:val="Default"/>
        <w:numPr>
          <w:ilvl w:val="0"/>
          <w:numId w:val="13"/>
        </w:numPr>
      </w:pPr>
      <w:r w:rsidRPr="00936C76">
        <w:t xml:space="preserve">What </w:t>
      </w:r>
      <w:r w:rsidR="001E3762">
        <w:t xml:space="preserve">type of </w:t>
      </w:r>
      <w:r w:rsidRPr="00936C76">
        <w:t xml:space="preserve">assistance </w:t>
      </w:r>
      <w:r w:rsidR="001E3762">
        <w:t xml:space="preserve">(staff, space, </w:t>
      </w:r>
      <w:r w:rsidR="00764B15">
        <w:t>resources</w:t>
      </w:r>
      <w:r w:rsidR="001E3762">
        <w:t xml:space="preserve">, systems) </w:t>
      </w:r>
      <w:r w:rsidR="0030501E">
        <w:t>c</w:t>
      </w:r>
      <w:r w:rsidRPr="00936C76">
        <w:t xml:space="preserve">ould the </w:t>
      </w:r>
      <w:r w:rsidR="00764B15">
        <w:t xml:space="preserve">HCC </w:t>
      </w:r>
      <w:r w:rsidR="00392960">
        <w:t>and its member</w:t>
      </w:r>
      <w:r w:rsidR="004D4B0A">
        <w:t>s</w:t>
      </w:r>
      <w:r w:rsidR="00392960">
        <w:t xml:space="preserve"> provide</w:t>
      </w:r>
      <w:r w:rsidRPr="00936C76">
        <w:t>?</w:t>
      </w:r>
      <w:r w:rsidR="00080411">
        <w:t xml:space="preserve"> Are there other partners that </w:t>
      </w:r>
      <w:r w:rsidR="00972A27">
        <w:t>you should coordinate with</w:t>
      </w:r>
      <w:r w:rsidRPr="00936C76">
        <w:t>?</w:t>
      </w:r>
      <w:r w:rsidR="004F6CD0">
        <w:t xml:space="preserve"> Is this different from </w:t>
      </w:r>
      <w:r w:rsidR="00B57D1A">
        <w:t>Emergency Support Function (</w:t>
      </w:r>
      <w:r w:rsidR="004F6CD0">
        <w:t>ESF</w:t>
      </w:r>
      <w:r w:rsidR="00B57D1A">
        <w:t>)</w:t>
      </w:r>
      <w:r w:rsidR="004F6CD0">
        <w:t>8 support?</w:t>
      </w:r>
    </w:p>
    <w:p w14:paraId="78414669" w14:textId="77777777" w:rsidR="001458B1" w:rsidRDefault="001458B1" w:rsidP="0030501E">
      <w:pPr>
        <w:pStyle w:val="Default"/>
        <w:ind w:left="360" w:hanging="360"/>
      </w:pPr>
    </w:p>
    <w:p w14:paraId="0D0D3958" w14:textId="60347FD4" w:rsidR="001458B1" w:rsidRDefault="001E3762" w:rsidP="0030501E">
      <w:pPr>
        <w:pStyle w:val="Default"/>
        <w:numPr>
          <w:ilvl w:val="0"/>
          <w:numId w:val="13"/>
        </w:numPr>
      </w:pPr>
      <w:r w:rsidRPr="00936C76">
        <w:t>Wh</w:t>
      </w:r>
      <w:r>
        <w:t xml:space="preserve">en would you notify and request </w:t>
      </w:r>
      <w:r w:rsidR="00936C76" w:rsidRPr="00936C76">
        <w:t xml:space="preserve">assistance from </w:t>
      </w:r>
      <w:r w:rsidR="00C97055">
        <w:t>e</w:t>
      </w:r>
      <w:r w:rsidR="00936C76" w:rsidRPr="00936C76">
        <w:t xml:space="preserve">mergency </w:t>
      </w:r>
      <w:r w:rsidR="00C97055">
        <w:t>m</w:t>
      </w:r>
      <w:r w:rsidR="00936C76" w:rsidRPr="00936C76">
        <w:t>anagement</w:t>
      </w:r>
      <w:r w:rsidR="004D4B0A">
        <w:t xml:space="preserve"> (if at all)</w:t>
      </w:r>
      <w:r w:rsidR="00936C76" w:rsidRPr="00936C76">
        <w:t>?</w:t>
      </w:r>
      <w:r>
        <w:t xml:space="preserve"> </w:t>
      </w:r>
    </w:p>
    <w:p w14:paraId="75E9526F" w14:textId="77777777" w:rsidR="00A36306" w:rsidRDefault="00A36306" w:rsidP="00A36306">
      <w:pPr>
        <w:pStyle w:val="Default"/>
      </w:pPr>
    </w:p>
    <w:p w14:paraId="5BB3D427" w14:textId="5918D868" w:rsidR="00936C76" w:rsidRPr="00936C76" w:rsidRDefault="00936C76" w:rsidP="00936C76">
      <w:pPr>
        <w:pStyle w:val="Default"/>
        <w:numPr>
          <w:ilvl w:val="0"/>
          <w:numId w:val="13"/>
        </w:numPr>
      </w:pPr>
      <w:r w:rsidRPr="00936C76">
        <w:t xml:space="preserve">What </w:t>
      </w:r>
      <w:r w:rsidR="004F6CD0">
        <w:t>emergency medical services (</w:t>
      </w:r>
      <w:r w:rsidRPr="00936C76">
        <w:t>EMS</w:t>
      </w:r>
      <w:r w:rsidR="004F6CD0">
        <w:t>)</w:t>
      </w:r>
      <w:r w:rsidRPr="00936C76">
        <w:t xml:space="preserve"> transport resources </w:t>
      </w:r>
      <w:r w:rsidR="005245D0">
        <w:t xml:space="preserve">are </w:t>
      </w:r>
      <w:r w:rsidRPr="00936C76">
        <w:t>available</w:t>
      </w:r>
      <w:r w:rsidR="00692402">
        <w:t xml:space="preserve"> (both public safety </w:t>
      </w:r>
      <w:proofErr w:type="gramStart"/>
      <w:r w:rsidR="00692402">
        <w:t>or</w:t>
      </w:r>
      <w:proofErr w:type="gramEnd"/>
      <w:r w:rsidR="00692402">
        <w:t xml:space="preserve"> </w:t>
      </w:r>
      <w:r w:rsidR="00233DFE">
        <w:t>private services)</w:t>
      </w:r>
      <w:r w:rsidRPr="00936C76">
        <w:t>? (</w:t>
      </w:r>
      <w:r w:rsidR="00DA7488">
        <w:t>F</w:t>
      </w:r>
      <w:r w:rsidRPr="00936C76">
        <w:t>or EMS to discuss – consider both ground and air assets)</w:t>
      </w:r>
      <w:r w:rsidR="00DA7488">
        <w:t>.</w:t>
      </w:r>
    </w:p>
    <w:p w14:paraId="53CDE92C" w14:textId="77777777" w:rsidR="001458B1" w:rsidRDefault="001458B1" w:rsidP="0030501E">
      <w:pPr>
        <w:pStyle w:val="Default"/>
        <w:ind w:left="360" w:hanging="360"/>
      </w:pPr>
    </w:p>
    <w:p w14:paraId="1CDEC931" w14:textId="50223F7C" w:rsidR="00936C76" w:rsidRPr="00936C76" w:rsidRDefault="00936C76" w:rsidP="00936C76">
      <w:pPr>
        <w:pStyle w:val="Default"/>
        <w:numPr>
          <w:ilvl w:val="0"/>
          <w:numId w:val="13"/>
        </w:numPr>
      </w:pPr>
      <w:r w:rsidRPr="00936C76">
        <w:t>Where would you obtain guidance</w:t>
      </w:r>
      <w:r w:rsidR="000C5278">
        <w:t xml:space="preserve"> or </w:t>
      </w:r>
      <w:r w:rsidRPr="00936C76">
        <w:t>clinical advice</w:t>
      </w:r>
      <w:r w:rsidR="004D4B0A">
        <w:t xml:space="preserve"> for</w:t>
      </w:r>
      <w:r w:rsidRPr="00936C76">
        <w:t xml:space="preserve"> pediatric </w:t>
      </w:r>
      <w:r w:rsidR="004D4B0A">
        <w:t>patient surge care</w:t>
      </w:r>
      <w:r w:rsidR="0030501E">
        <w:t xml:space="preserve"> prior to and during an event</w:t>
      </w:r>
      <w:r w:rsidRPr="00936C76">
        <w:t>?</w:t>
      </w:r>
      <w:r w:rsidR="00DA5C05">
        <w:t xml:space="preserve"> What types of pediatric or other experts might be needed that are not yet included?</w:t>
      </w:r>
      <w:r w:rsidR="004D4B0A">
        <w:t xml:space="preserve"> How do you communicate with them (e.g. telephone/telemedicine)?</w:t>
      </w:r>
    </w:p>
    <w:p w14:paraId="1708DA8C" w14:textId="59F5D4FC" w:rsidR="00ED59A4" w:rsidRDefault="00ED59A4" w:rsidP="0030501E">
      <w:pPr>
        <w:jc w:val="center"/>
      </w:pPr>
    </w:p>
    <w:p w14:paraId="1708DA8D" w14:textId="77777777" w:rsidR="00ED59A4" w:rsidRPr="00876FBD" w:rsidRDefault="00ED59A4" w:rsidP="00ED59A4">
      <w:pPr>
        <w:spacing w:line="276" w:lineRule="auto"/>
        <w:jc w:val="center"/>
      </w:pPr>
    </w:p>
    <w:p w14:paraId="1708DA8E" w14:textId="77777777" w:rsidR="00ED59A4" w:rsidRPr="00876FBD" w:rsidRDefault="00ED59A4" w:rsidP="00ED59A4">
      <w:pPr>
        <w:spacing w:line="276" w:lineRule="auto"/>
        <w:jc w:val="center"/>
      </w:pPr>
    </w:p>
    <w:p w14:paraId="1708DA8F" w14:textId="77777777" w:rsidR="00ED59A4" w:rsidRPr="00876FBD" w:rsidRDefault="00ED59A4" w:rsidP="00ED59A4">
      <w:pPr>
        <w:spacing w:line="276" w:lineRule="auto"/>
        <w:jc w:val="center"/>
      </w:pPr>
    </w:p>
    <w:p w14:paraId="1708DA90" w14:textId="77777777" w:rsidR="00ED59A4" w:rsidRPr="00876FBD" w:rsidRDefault="00ED59A4" w:rsidP="00ED59A4">
      <w:pPr>
        <w:spacing w:line="276" w:lineRule="auto"/>
        <w:jc w:val="center"/>
      </w:pPr>
    </w:p>
    <w:p w14:paraId="72463409" w14:textId="369A5EC8" w:rsidR="00B36165" w:rsidRDefault="00B36165" w:rsidP="009A3192">
      <w:pPr>
        <w:pStyle w:val="Heading1"/>
      </w:pPr>
      <w:bookmarkStart w:id="123" w:name="_Toc29540502"/>
      <w:r>
        <w:lastRenderedPageBreak/>
        <w:tab/>
        <w:t xml:space="preserve">Module </w:t>
      </w:r>
      <w:r w:rsidR="001D5B9D">
        <w:t>2</w:t>
      </w:r>
      <w:r>
        <w:t xml:space="preserve"> Note Page</w:t>
      </w:r>
    </w:p>
    <w:p w14:paraId="0A472DE4" w14:textId="77777777" w:rsidR="00B36165" w:rsidRPr="00B36165" w:rsidRDefault="00B36165" w:rsidP="00B36165">
      <w:pPr>
        <w:pStyle w:val="BodyText"/>
      </w:pPr>
    </w:p>
    <w:p w14:paraId="7D03ED4B" w14:textId="32217BD8" w:rsidR="00D32F43" w:rsidRDefault="00B36165" w:rsidP="00B36165">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ab/>
      </w:r>
    </w:p>
    <w:p w14:paraId="47BEC6BF" w14:textId="6BC844CA" w:rsidR="00B36165" w:rsidRPr="00B36165" w:rsidRDefault="00B36165" w:rsidP="00B36165">
      <w:pPr>
        <w:sectPr w:rsidR="00B36165" w:rsidRPr="00B36165" w:rsidSect="009D5B2B">
          <w:footerReference w:type="default" r:id="rId51"/>
          <w:pgSz w:w="12240" w:h="15840" w:code="1"/>
          <w:pgMar w:top="1440" w:right="1440" w:bottom="1440" w:left="1440" w:header="432" w:footer="432" w:gutter="0"/>
          <w:cols w:space="720"/>
          <w:docGrid w:linePitch="360"/>
        </w:sectPr>
      </w:pPr>
    </w:p>
    <w:bookmarkStart w:id="124" w:name="Module3"/>
    <w:p w14:paraId="02D21C56" w14:textId="07F2B59B" w:rsidR="00F44579" w:rsidRPr="00EF2E77" w:rsidRDefault="00157CBD" w:rsidP="009A3192">
      <w:pPr>
        <w:pStyle w:val="Heading1"/>
      </w:pPr>
      <w:r>
        <w:rPr>
          <w:noProof/>
        </w:rPr>
        <w:lastRenderedPageBreak/>
        <mc:AlternateContent>
          <mc:Choice Requires="wps">
            <w:drawing>
              <wp:anchor distT="45720" distB="45720" distL="114300" distR="114300" simplePos="0" relativeHeight="251672064" behindDoc="0" locked="0" layoutInCell="1" allowOverlap="1" wp14:anchorId="7C50B92B" wp14:editId="7C75D11D">
                <wp:simplePos x="0" y="0"/>
                <wp:positionH relativeFrom="margin">
                  <wp:align>left</wp:align>
                </wp:positionH>
                <wp:positionV relativeFrom="paragraph">
                  <wp:posOffset>533400</wp:posOffset>
                </wp:positionV>
                <wp:extent cx="5692140" cy="1889760"/>
                <wp:effectExtent l="0" t="0" r="22860" b="15240"/>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188976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38617FF7" w14:textId="4DFA0EB1" w:rsidR="008D1A68" w:rsidRPr="00002299" w:rsidRDefault="008D1A68" w:rsidP="00002299">
                            <w:r w:rsidRPr="00550543">
                              <w:rPr>
                                <w:b/>
                                <w:bCs/>
                              </w:rPr>
                              <w:t xml:space="preserve">Planning Note: </w:t>
                            </w:r>
                            <w:r w:rsidRPr="004F6177">
                              <w:t xml:space="preserve">This section requires coalition partners to have situational awareness about their current resources as informed by a gap analysis and risk assessment. </w:t>
                            </w:r>
                            <w:r w:rsidR="009B703B">
                              <w:t>The following include c</w:t>
                            </w:r>
                            <w:r w:rsidRPr="00002299">
                              <w:t xml:space="preserve">onsiderations when shaping this </w:t>
                            </w:r>
                            <w:r w:rsidR="009B703B">
                              <w:t>module</w:t>
                            </w:r>
                            <w:r w:rsidRPr="00002299">
                              <w:t>:</w:t>
                            </w:r>
                          </w:p>
                          <w:p w14:paraId="0F76FA34" w14:textId="6A706441" w:rsidR="008D1A68" w:rsidRPr="00002299" w:rsidRDefault="008D1A68" w:rsidP="00002299">
                            <w:pPr>
                              <w:numPr>
                                <w:ilvl w:val="0"/>
                                <w:numId w:val="38"/>
                              </w:numPr>
                            </w:pPr>
                            <w:r w:rsidRPr="00002299">
                              <w:t xml:space="preserve">Who are the usual pediatric inpatient providers in </w:t>
                            </w:r>
                            <w:r>
                              <w:t>y</w:t>
                            </w:r>
                            <w:r w:rsidRPr="00002299">
                              <w:t>ou</w:t>
                            </w:r>
                            <w:r>
                              <w:t>r</w:t>
                            </w:r>
                            <w:r w:rsidRPr="00002299">
                              <w:t xml:space="preserve"> area?</w:t>
                            </w:r>
                          </w:p>
                          <w:p w14:paraId="62695DB4" w14:textId="3C709E72" w:rsidR="008D1A68" w:rsidRPr="00002299" w:rsidRDefault="008D1A68" w:rsidP="00002299">
                            <w:pPr>
                              <w:numPr>
                                <w:ilvl w:val="0"/>
                                <w:numId w:val="38"/>
                              </w:numPr>
                            </w:pPr>
                            <w:r w:rsidRPr="00002299">
                              <w:t xml:space="preserve">How would pediatric referrals </w:t>
                            </w:r>
                            <w:r>
                              <w:t xml:space="preserve">be prioritized </w:t>
                            </w:r>
                            <w:r w:rsidRPr="00002299">
                              <w:t>(particularly across multiple facilities</w:t>
                            </w:r>
                            <w:r w:rsidR="008B0572">
                              <w:t xml:space="preserve"> </w:t>
                            </w:r>
                            <w:r w:rsidRPr="00002299">
                              <w:t xml:space="preserve">(e.g. children </w:t>
                            </w:r>
                            <w:r>
                              <w:t>younger than</w:t>
                            </w:r>
                            <w:r w:rsidRPr="00002299">
                              <w:t xml:space="preserve"> </w:t>
                            </w:r>
                            <w:r w:rsidR="008B0572">
                              <w:t>eight</w:t>
                            </w:r>
                            <w:r w:rsidRPr="00002299">
                              <w:t xml:space="preserve"> years of age, more severely injured, congenital / behavioral needs, etc.)</w:t>
                            </w:r>
                            <w:r w:rsidR="008B0572">
                              <w:t>?</w:t>
                            </w:r>
                          </w:p>
                          <w:p w14:paraId="61670C75" w14:textId="77777777" w:rsidR="008D1A68" w:rsidRDefault="008D1A68" w:rsidP="001E3762">
                            <w:pPr>
                              <w:numPr>
                                <w:ilvl w:val="0"/>
                                <w:numId w:val="38"/>
                              </w:numPr>
                            </w:pPr>
                            <w:r w:rsidRPr="00002299">
                              <w:t>What other regional resources for care and clinical advice are there and how would they be accessed?</w:t>
                            </w:r>
                          </w:p>
                          <w:p w14:paraId="6E7D8A77" w14:textId="477B3CFA" w:rsidR="008D1A68" w:rsidRDefault="00F520F2" w:rsidP="001E3762">
                            <w:pPr>
                              <w:numPr>
                                <w:ilvl w:val="0"/>
                                <w:numId w:val="38"/>
                              </w:numPr>
                            </w:pPr>
                            <w:r>
                              <w:t>How would p</w:t>
                            </w:r>
                            <w:r w:rsidR="008D1A68" w:rsidRPr="00002299">
                              <w:t>atient information, tracking, and accountability</w:t>
                            </w:r>
                            <w:r>
                              <w:t xml:space="preserve"> be handled?</w:t>
                            </w:r>
                          </w:p>
                          <w:p w14:paraId="6135EAEB" w14:textId="77777777" w:rsidR="008D1A68" w:rsidRDefault="008D1A68" w:rsidP="00002299">
                            <w:pPr>
                              <w:pStyle w:val="BodyText"/>
                              <w:spacing w:after="120"/>
                              <w:rPr>
                                <w:b/>
                                <w:bCs/>
                              </w:rPr>
                            </w:pPr>
                          </w:p>
                          <w:p w14:paraId="6C822497" w14:textId="77777777" w:rsidR="008D1A68" w:rsidRPr="00876FBD" w:rsidRDefault="008D1A68" w:rsidP="00002299">
                            <w:pPr>
                              <w:pStyle w:val="BodyText"/>
                              <w:spacing w:after="120"/>
                            </w:pPr>
                          </w:p>
                          <w:p w14:paraId="57C2B249" w14:textId="77777777" w:rsidR="008D1A68" w:rsidRDefault="008D1A68" w:rsidP="00002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0B92B" id="Text Box 4" o:spid="_x0000_s1029" type="#_x0000_t202" style="position:absolute;left:0;text-align:left;margin-left:0;margin-top:42pt;width:448.2pt;height:148.8pt;z-index:2516720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" fillcolor="#9ab5e4">
                <v:fill color2="#e1e8f5" rotate="t" colors="0 #9ab5e4;.5 #c2d1ed;1 #e1e8f5" focus="100%" type="gradientRadial"/>
                <v:textbox>
                  <w:txbxContent>
                    <w:p w14:paraId="38617FF7" w14:textId="4DFA0EB1" w:rsidR="008D1A68" w:rsidRPr="00002299" w:rsidRDefault="008D1A68" w:rsidP="00002299">
                      <w:r w:rsidRPr="00550543">
                        <w:rPr>
                          <w:b/>
                          <w:bCs/>
                        </w:rPr>
                        <w:t xml:space="preserve">Planning Note: </w:t>
                      </w:r>
                      <w:r w:rsidRPr="004F6177">
                        <w:t xml:space="preserve">This section requires coalition partners to have situational awareness about their current resources as informed by a gap analysis and risk assessment. </w:t>
                      </w:r>
                      <w:r w:rsidR="009B703B">
                        <w:t>The following include c</w:t>
                      </w:r>
                      <w:r w:rsidRPr="00002299">
                        <w:t xml:space="preserve">onsiderations when shaping this </w:t>
                      </w:r>
                      <w:r w:rsidR="009B703B">
                        <w:t>module</w:t>
                      </w:r>
                      <w:r w:rsidRPr="00002299">
                        <w:t>:</w:t>
                      </w:r>
                    </w:p>
                    <w:p w14:paraId="0F76FA34" w14:textId="6A706441" w:rsidR="008D1A68" w:rsidRPr="00002299" w:rsidRDefault="008D1A68" w:rsidP="00002299">
                      <w:pPr>
                        <w:numPr>
                          <w:ilvl w:val="0"/>
                          <w:numId w:val="38"/>
                        </w:numPr>
                      </w:pPr>
                      <w:r w:rsidRPr="00002299">
                        <w:t xml:space="preserve">Who are the usual pediatric inpatient providers in </w:t>
                      </w:r>
                      <w:r>
                        <w:t>y</w:t>
                      </w:r>
                      <w:r w:rsidRPr="00002299">
                        <w:t>ou</w:t>
                      </w:r>
                      <w:r>
                        <w:t>r</w:t>
                      </w:r>
                      <w:r w:rsidRPr="00002299">
                        <w:t xml:space="preserve"> area?</w:t>
                      </w:r>
                    </w:p>
                    <w:p w14:paraId="62695DB4" w14:textId="3C709E72" w:rsidR="008D1A68" w:rsidRPr="00002299" w:rsidRDefault="008D1A68" w:rsidP="00002299">
                      <w:pPr>
                        <w:numPr>
                          <w:ilvl w:val="0"/>
                          <w:numId w:val="38"/>
                        </w:numPr>
                      </w:pPr>
                      <w:r w:rsidRPr="00002299">
                        <w:t xml:space="preserve">How would pediatric referrals </w:t>
                      </w:r>
                      <w:r>
                        <w:t xml:space="preserve">be prioritized </w:t>
                      </w:r>
                      <w:r w:rsidRPr="00002299">
                        <w:t>(particularly across multiple facilities</w:t>
                      </w:r>
                      <w:r w:rsidR="008B0572">
                        <w:t xml:space="preserve"> </w:t>
                      </w:r>
                      <w:r w:rsidRPr="00002299">
                        <w:t xml:space="preserve">(e.g. children </w:t>
                      </w:r>
                      <w:r>
                        <w:t>younger than</w:t>
                      </w:r>
                      <w:r w:rsidRPr="00002299">
                        <w:t xml:space="preserve"> </w:t>
                      </w:r>
                      <w:r w:rsidR="008B0572">
                        <w:t>eight</w:t>
                      </w:r>
                      <w:r w:rsidRPr="00002299">
                        <w:t xml:space="preserve"> years of age, more severely injured, congenital / behavioral needs, etc.)</w:t>
                      </w:r>
                      <w:r w:rsidR="008B0572">
                        <w:t>?</w:t>
                      </w:r>
                    </w:p>
                    <w:p w14:paraId="61670C75" w14:textId="77777777" w:rsidR="008D1A68" w:rsidRDefault="008D1A68" w:rsidP="001E3762">
                      <w:pPr>
                        <w:numPr>
                          <w:ilvl w:val="0"/>
                          <w:numId w:val="38"/>
                        </w:numPr>
                      </w:pPr>
                      <w:r w:rsidRPr="00002299">
                        <w:t>What other regional resources for care and clinical advice are there and how would they be accessed?</w:t>
                      </w:r>
                    </w:p>
                    <w:p w14:paraId="6E7D8A77" w14:textId="477B3CFA" w:rsidR="008D1A68" w:rsidRDefault="00F520F2" w:rsidP="001E3762">
                      <w:pPr>
                        <w:numPr>
                          <w:ilvl w:val="0"/>
                          <w:numId w:val="38"/>
                        </w:numPr>
                      </w:pPr>
                      <w:r>
                        <w:t>How would p</w:t>
                      </w:r>
                      <w:r w:rsidR="008D1A68" w:rsidRPr="00002299">
                        <w:t>atient information, tracking, and accountability</w:t>
                      </w:r>
                      <w:r>
                        <w:t xml:space="preserve"> be handled?</w:t>
                      </w:r>
                    </w:p>
                    <w:p w14:paraId="6135EAEB" w14:textId="77777777" w:rsidR="008D1A68" w:rsidRDefault="008D1A68" w:rsidP="00002299">
                      <w:pPr>
                        <w:pStyle w:val="BodyText"/>
                        <w:spacing w:after="120"/>
                        <w:rPr>
                          <w:b/>
                          <w:bCs/>
                        </w:rPr>
                      </w:pPr>
                    </w:p>
                    <w:p w14:paraId="6C822497" w14:textId="77777777" w:rsidR="008D1A68" w:rsidRPr="00876FBD" w:rsidRDefault="008D1A68" w:rsidP="00002299">
                      <w:pPr>
                        <w:pStyle w:val="BodyText"/>
                        <w:spacing w:after="120"/>
                      </w:pPr>
                    </w:p>
                    <w:p w14:paraId="57C2B249" w14:textId="77777777" w:rsidR="008D1A68" w:rsidRDefault="008D1A68" w:rsidP="00002299"/>
                  </w:txbxContent>
                </v:textbox>
                <w10:wrap type="square" anchorx="margin"/>
              </v:shape>
            </w:pict>
          </mc:Fallback>
        </mc:AlternateContent>
      </w:r>
      <w:r w:rsidR="000379C9">
        <w:t>M</w:t>
      </w:r>
      <w:r w:rsidR="00F44579" w:rsidRPr="00EF2E77">
        <w:t xml:space="preserve">odule </w:t>
      </w:r>
      <w:r w:rsidR="00F44579">
        <w:t>3</w:t>
      </w:r>
      <w:r w:rsidR="00F44579" w:rsidRPr="00EF2E77">
        <w:t xml:space="preserve">: </w:t>
      </w:r>
      <w:r w:rsidR="00C92E90">
        <w:t>Transfer/Transport Coordination</w:t>
      </w:r>
      <w:bookmarkEnd w:id="123"/>
      <w:bookmarkEnd w:id="124"/>
    </w:p>
    <w:p w14:paraId="5195CD6F" w14:textId="7953DC14" w:rsidR="00F44579" w:rsidRPr="00F77457" w:rsidRDefault="00F44579" w:rsidP="00F44579">
      <w:pPr>
        <w:pStyle w:val="Heading2"/>
      </w:pPr>
      <w:bookmarkStart w:id="125" w:name="_Toc29540503"/>
      <w:r w:rsidRPr="00F77457">
        <w:t xml:space="preserve">Monday afternoon, May 10, </w:t>
      </w:r>
      <w:r>
        <w:t>4</w:t>
      </w:r>
      <w:r w:rsidRPr="00F77457">
        <w:t>:00 pm</w:t>
      </w:r>
      <w:r>
        <w:t xml:space="preserve"> (Incident + 4 hours)</w:t>
      </w:r>
      <w:bookmarkEnd w:id="125"/>
    </w:p>
    <w:p w14:paraId="1B0EA21B" w14:textId="6EECD51F" w:rsidR="00F44579" w:rsidRPr="003D4E67" w:rsidRDefault="003E0369" w:rsidP="003E0369">
      <w:pPr>
        <w:pStyle w:val="ListParagraph"/>
        <w:numPr>
          <w:ilvl w:val="0"/>
          <w:numId w:val="30"/>
        </w:numPr>
        <w:rPr>
          <w:kern w:val="24"/>
          <w:sz w:val="24"/>
          <w:szCs w:val="24"/>
        </w:rPr>
      </w:pPr>
      <w:r w:rsidRPr="003E0369">
        <w:rPr>
          <w:rFonts w:cs="Arial"/>
          <w:color w:val="000000"/>
          <w:sz w:val="24"/>
          <w:szCs w:val="24"/>
        </w:rPr>
        <w:t xml:space="preserve">Multiple pediatric patients have been treated at area hospitals and </w:t>
      </w:r>
      <w:r w:rsidR="009718FF">
        <w:rPr>
          <w:rFonts w:cs="Arial"/>
          <w:color w:val="000000"/>
          <w:sz w:val="24"/>
          <w:szCs w:val="24"/>
        </w:rPr>
        <w:t xml:space="preserve">they now </w:t>
      </w:r>
      <w:r w:rsidRPr="003E0369">
        <w:rPr>
          <w:rFonts w:cs="Arial"/>
          <w:color w:val="000000"/>
          <w:sz w:val="24"/>
          <w:szCs w:val="24"/>
        </w:rPr>
        <w:t xml:space="preserve">require secondary transfer for ongoing care. Some </w:t>
      </w:r>
      <w:r w:rsidR="009718FF">
        <w:rPr>
          <w:rFonts w:cs="Arial"/>
          <w:color w:val="000000"/>
          <w:sz w:val="24"/>
          <w:szCs w:val="24"/>
        </w:rPr>
        <w:t>patients</w:t>
      </w:r>
      <w:r w:rsidRPr="003E0369">
        <w:rPr>
          <w:rFonts w:cs="Arial"/>
          <w:color w:val="000000"/>
          <w:sz w:val="24"/>
          <w:szCs w:val="24"/>
        </w:rPr>
        <w:t xml:space="preserve"> will be accommodated at children’s hospitals, trauma centers, </w:t>
      </w:r>
      <w:r w:rsidR="009718FF">
        <w:rPr>
          <w:rFonts w:cs="Arial"/>
          <w:color w:val="000000"/>
          <w:sz w:val="24"/>
          <w:szCs w:val="24"/>
        </w:rPr>
        <w:t>or</w:t>
      </w:r>
      <w:r w:rsidRPr="003E0369">
        <w:rPr>
          <w:rFonts w:cs="Arial"/>
          <w:color w:val="000000"/>
          <w:sz w:val="24"/>
          <w:szCs w:val="24"/>
        </w:rPr>
        <w:t xml:space="preserve"> will need to be cared for locally until capacity improves</w:t>
      </w:r>
      <w:r w:rsidR="00DC3965">
        <w:rPr>
          <w:rFonts w:cs="Arial"/>
          <w:color w:val="000000"/>
          <w:sz w:val="24"/>
          <w:szCs w:val="24"/>
        </w:rPr>
        <w:t xml:space="preserve"> (census decreases)</w:t>
      </w:r>
      <w:r w:rsidRPr="003E0369">
        <w:rPr>
          <w:rFonts w:cs="Arial"/>
          <w:color w:val="000000"/>
          <w:sz w:val="24"/>
          <w:szCs w:val="24"/>
        </w:rPr>
        <w:t>.</w:t>
      </w:r>
      <w:r w:rsidR="009718FF">
        <w:rPr>
          <w:rFonts w:cs="Arial"/>
          <w:color w:val="000000"/>
          <w:sz w:val="24"/>
          <w:szCs w:val="24"/>
        </w:rPr>
        <w:t xml:space="preserve"> </w:t>
      </w:r>
    </w:p>
    <w:p w14:paraId="271484A2" w14:textId="6D99208F" w:rsidR="003D4E67" w:rsidRPr="003E0369" w:rsidRDefault="003D4E67" w:rsidP="003E0369">
      <w:pPr>
        <w:pStyle w:val="ListParagraph"/>
        <w:numPr>
          <w:ilvl w:val="0"/>
          <w:numId w:val="30"/>
        </w:numPr>
        <w:rPr>
          <w:kern w:val="24"/>
          <w:sz w:val="24"/>
          <w:szCs w:val="24"/>
        </w:rPr>
      </w:pPr>
      <w:r>
        <w:rPr>
          <w:rFonts w:cs="Arial"/>
          <w:color w:val="000000"/>
          <w:sz w:val="24"/>
          <w:szCs w:val="24"/>
        </w:rPr>
        <w:t>Closed roads and transportation difficulties</w:t>
      </w:r>
      <w:r w:rsidR="000E692F">
        <w:rPr>
          <w:rFonts w:cs="Arial"/>
          <w:color w:val="000000"/>
          <w:sz w:val="24"/>
          <w:szCs w:val="24"/>
        </w:rPr>
        <w:t xml:space="preserve"> may prevent patient movement.</w:t>
      </w:r>
    </w:p>
    <w:p w14:paraId="1B6DB203" w14:textId="2FC98B61" w:rsidR="00F44579" w:rsidRPr="00275E3C" w:rsidRDefault="00F44579" w:rsidP="00F44579">
      <w:pPr>
        <w:pStyle w:val="Heading2"/>
      </w:pPr>
      <w:bookmarkStart w:id="126" w:name="_Toc29540504"/>
      <w:r w:rsidRPr="00275E3C">
        <w:t xml:space="preserve">Module </w:t>
      </w:r>
      <w:r w:rsidR="00CC1189">
        <w:t>3</w:t>
      </w:r>
      <w:r w:rsidRPr="00275E3C">
        <w:t xml:space="preserve"> Discussion Questions</w:t>
      </w:r>
      <w:bookmarkEnd w:id="126"/>
    </w:p>
    <w:p w14:paraId="52827729" w14:textId="77777777" w:rsidR="00F44579" w:rsidRDefault="00F44579" w:rsidP="00F44579"/>
    <w:p w14:paraId="238D7750" w14:textId="0EB8FB3A" w:rsidR="004F2B9E" w:rsidRDefault="004F2B9E" w:rsidP="0064292C">
      <w:pPr>
        <w:pStyle w:val="ListParagraph"/>
        <w:numPr>
          <w:ilvl w:val="0"/>
          <w:numId w:val="32"/>
        </w:numPr>
        <w:autoSpaceDE w:val="0"/>
        <w:autoSpaceDN w:val="0"/>
        <w:adjustRightInd w:val="0"/>
        <w:spacing w:after="0" w:line="240" w:lineRule="auto"/>
        <w:rPr>
          <w:rFonts w:cs="Arial"/>
          <w:color w:val="000000"/>
          <w:sz w:val="24"/>
          <w:szCs w:val="24"/>
        </w:rPr>
      </w:pPr>
      <w:r>
        <w:rPr>
          <w:rFonts w:cs="Arial"/>
          <w:color w:val="000000"/>
          <w:sz w:val="24"/>
          <w:szCs w:val="24"/>
        </w:rPr>
        <w:t xml:space="preserve">How does the </w:t>
      </w:r>
      <w:r w:rsidR="00841B32">
        <w:rPr>
          <w:rFonts w:cs="Arial"/>
          <w:color w:val="000000"/>
          <w:sz w:val="24"/>
          <w:szCs w:val="24"/>
        </w:rPr>
        <w:t xml:space="preserve">HCC </w:t>
      </w:r>
      <w:r w:rsidR="00285C0D">
        <w:rPr>
          <w:rFonts w:cs="Arial"/>
          <w:color w:val="000000"/>
          <w:sz w:val="24"/>
          <w:szCs w:val="24"/>
        </w:rPr>
        <w:t>Pediatric Surge Annex</w:t>
      </w:r>
      <w:r>
        <w:rPr>
          <w:rFonts w:cs="Arial"/>
          <w:color w:val="000000"/>
          <w:sz w:val="24"/>
          <w:szCs w:val="24"/>
        </w:rPr>
        <w:t xml:space="preserve"> address this kind of scenario?</w:t>
      </w:r>
    </w:p>
    <w:p w14:paraId="3E6FC602" w14:textId="77777777" w:rsidR="004F2B9E" w:rsidRPr="004F2B9E" w:rsidRDefault="004F2B9E" w:rsidP="004F2B9E">
      <w:pPr>
        <w:autoSpaceDE w:val="0"/>
        <w:autoSpaceDN w:val="0"/>
        <w:adjustRightInd w:val="0"/>
        <w:ind w:left="360"/>
        <w:rPr>
          <w:rFonts w:cs="Arial"/>
          <w:color w:val="000000"/>
        </w:rPr>
      </w:pPr>
    </w:p>
    <w:p w14:paraId="32476332" w14:textId="153EC162" w:rsidR="0064292C" w:rsidRDefault="0064292C" w:rsidP="0064292C">
      <w:pPr>
        <w:pStyle w:val="ListParagraph"/>
        <w:numPr>
          <w:ilvl w:val="0"/>
          <w:numId w:val="32"/>
        </w:numPr>
        <w:autoSpaceDE w:val="0"/>
        <w:autoSpaceDN w:val="0"/>
        <w:adjustRightInd w:val="0"/>
        <w:spacing w:after="0" w:line="240" w:lineRule="auto"/>
        <w:rPr>
          <w:rFonts w:cs="Arial"/>
          <w:color w:val="000000"/>
          <w:sz w:val="24"/>
          <w:szCs w:val="24"/>
        </w:rPr>
      </w:pPr>
      <w:r w:rsidRPr="0064292C">
        <w:rPr>
          <w:rFonts w:cs="Arial"/>
          <w:color w:val="000000"/>
          <w:sz w:val="24"/>
          <w:szCs w:val="24"/>
        </w:rPr>
        <w:t xml:space="preserve">How will </w:t>
      </w:r>
      <w:r w:rsidR="009718FF">
        <w:rPr>
          <w:rFonts w:cs="Arial"/>
          <w:color w:val="000000"/>
          <w:sz w:val="24"/>
          <w:szCs w:val="24"/>
        </w:rPr>
        <w:t>the team</w:t>
      </w:r>
      <w:r w:rsidRPr="0064292C">
        <w:rPr>
          <w:rFonts w:cs="Arial"/>
          <w:color w:val="000000"/>
          <w:sz w:val="24"/>
          <w:szCs w:val="24"/>
        </w:rPr>
        <w:t xml:space="preserve"> coordinate </w:t>
      </w:r>
      <w:proofErr w:type="gramStart"/>
      <w:r w:rsidR="00061D1A">
        <w:rPr>
          <w:rFonts w:cs="Arial"/>
          <w:color w:val="000000"/>
          <w:sz w:val="24"/>
          <w:szCs w:val="24"/>
        </w:rPr>
        <w:t>sharing</w:t>
      </w:r>
      <w:proofErr w:type="gramEnd"/>
      <w:r w:rsidR="00061D1A">
        <w:rPr>
          <w:rFonts w:cs="Arial"/>
          <w:color w:val="000000"/>
          <w:sz w:val="24"/>
          <w:szCs w:val="24"/>
        </w:rPr>
        <w:t xml:space="preserve"> </w:t>
      </w:r>
      <w:r w:rsidRPr="0064292C">
        <w:rPr>
          <w:rFonts w:cs="Arial"/>
          <w:color w:val="000000"/>
          <w:sz w:val="24"/>
          <w:szCs w:val="24"/>
        </w:rPr>
        <w:t>patient information across multiple facilities?</w:t>
      </w:r>
    </w:p>
    <w:p w14:paraId="09448CBE" w14:textId="77777777" w:rsidR="00C734FF" w:rsidRDefault="00C734FF" w:rsidP="00C734FF">
      <w:pPr>
        <w:pStyle w:val="ListParagraph"/>
        <w:autoSpaceDE w:val="0"/>
        <w:autoSpaceDN w:val="0"/>
        <w:adjustRightInd w:val="0"/>
        <w:spacing w:after="0" w:line="240" w:lineRule="auto"/>
        <w:rPr>
          <w:rFonts w:cs="Arial"/>
          <w:color w:val="000000"/>
          <w:sz w:val="24"/>
          <w:szCs w:val="24"/>
        </w:rPr>
      </w:pPr>
    </w:p>
    <w:p w14:paraId="0A53DA72" w14:textId="51F6EF3B" w:rsidR="00230858" w:rsidRDefault="00230858" w:rsidP="0064292C">
      <w:pPr>
        <w:pStyle w:val="ListParagraph"/>
        <w:numPr>
          <w:ilvl w:val="0"/>
          <w:numId w:val="32"/>
        </w:numPr>
        <w:autoSpaceDE w:val="0"/>
        <w:autoSpaceDN w:val="0"/>
        <w:adjustRightInd w:val="0"/>
        <w:spacing w:after="0" w:line="240" w:lineRule="auto"/>
        <w:rPr>
          <w:rFonts w:cs="Arial"/>
          <w:color w:val="000000"/>
          <w:sz w:val="24"/>
          <w:szCs w:val="24"/>
        </w:rPr>
      </w:pPr>
      <w:r>
        <w:rPr>
          <w:rFonts w:cs="Arial"/>
          <w:color w:val="000000"/>
          <w:sz w:val="24"/>
          <w:szCs w:val="24"/>
        </w:rPr>
        <w:t>How can the coalition ensure patient load balancing among hospitals</w:t>
      </w:r>
      <w:r w:rsidR="00B11BE3">
        <w:rPr>
          <w:rFonts w:cs="Arial"/>
          <w:color w:val="000000"/>
          <w:sz w:val="24"/>
          <w:szCs w:val="24"/>
        </w:rPr>
        <w:t xml:space="preserve"> or play a role in transfer decisions</w:t>
      </w:r>
      <w:r w:rsidR="007569F2">
        <w:rPr>
          <w:rFonts w:cs="Arial"/>
          <w:color w:val="000000"/>
          <w:sz w:val="24"/>
          <w:szCs w:val="24"/>
        </w:rPr>
        <w:t>?</w:t>
      </w:r>
      <w:r w:rsidR="00C734FF">
        <w:rPr>
          <w:rFonts w:cs="Arial"/>
          <w:color w:val="000000"/>
          <w:sz w:val="24"/>
          <w:szCs w:val="24"/>
        </w:rPr>
        <w:t xml:space="preserve"> How will hospitals and EMS coordinate this decision making?</w:t>
      </w:r>
    </w:p>
    <w:p w14:paraId="46A7E20F" w14:textId="77777777" w:rsidR="00F443FA" w:rsidRPr="0064292C" w:rsidRDefault="00F443FA" w:rsidP="0030501E">
      <w:pPr>
        <w:pStyle w:val="ListParagraph"/>
        <w:autoSpaceDE w:val="0"/>
        <w:autoSpaceDN w:val="0"/>
        <w:adjustRightInd w:val="0"/>
        <w:spacing w:after="0" w:line="240" w:lineRule="auto"/>
        <w:ind w:hanging="720"/>
        <w:rPr>
          <w:rFonts w:cs="Arial"/>
          <w:color w:val="000000"/>
          <w:sz w:val="24"/>
          <w:szCs w:val="24"/>
        </w:rPr>
      </w:pPr>
    </w:p>
    <w:p w14:paraId="77B54D47" w14:textId="6DC094E9" w:rsidR="0064292C" w:rsidRDefault="00236840" w:rsidP="0064292C">
      <w:pPr>
        <w:pStyle w:val="ListParagraph"/>
        <w:numPr>
          <w:ilvl w:val="0"/>
          <w:numId w:val="32"/>
        </w:numPr>
        <w:autoSpaceDE w:val="0"/>
        <w:autoSpaceDN w:val="0"/>
        <w:adjustRightInd w:val="0"/>
        <w:spacing w:after="0" w:line="240" w:lineRule="auto"/>
        <w:rPr>
          <w:rFonts w:cs="Arial"/>
          <w:color w:val="000000"/>
          <w:sz w:val="24"/>
          <w:szCs w:val="24"/>
        </w:rPr>
      </w:pPr>
      <w:r>
        <w:rPr>
          <w:rFonts w:cs="Arial"/>
          <w:color w:val="000000"/>
          <w:sz w:val="24"/>
          <w:szCs w:val="24"/>
        </w:rPr>
        <w:t xml:space="preserve">Who will be responsible for prioritizing patient transfers and what criteria will be used to make that determination? </w:t>
      </w:r>
    </w:p>
    <w:p w14:paraId="043E9DD2" w14:textId="77777777" w:rsidR="00F443FA" w:rsidRPr="00F443FA" w:rsidRDefault="00F443FA" w:rsidP="00F443FA">
      <w:pPr>
        <w:autoSpaceDE w:val="0"/>
        <w:autoSpaceDN w:val="0"/>
        <w:adjustRightInd w:val="0"/>
        <w:rPr>
          <w:rFonts w:cs="Arial"/>
          <w:color w:val="000000"/>
        </w:rPr>
      </w:pPr>
    </w:p>
    <w:p w14:paraId="01628E04" w14:textId="07076F10" w:rsidR="0064292C" w:rsidRDefault="0064292C" w:rsidP="0064292C">
      <w:pPr>
        <w:pStyle w:val="ListParagraph"/>
        <w:numPr>
          <w:ilvl w:val="0"/>
          <w:numId w:val="32"/>
        </w:numPr>
        <w:autoSpaceDE w:val="0"/>
        <w:autoSpaceDN w:val="0"/>
        <w:adjustRightInd w:val="0"/>
        <w:spacing w:after="0" w:line="240" w:lineRule="auto"/>
        <w:rPr>
          <w:rFonts w:cs="Arial"/>
          <w:color w:val="000000"/>
          <w:sz w:val="24"/>
          <w:szCs w:val="24"/>
        </w:rPr>
      </w:pPr>
      <w:r w:rsidRPr="0064292C">
        <w:rPr>
          <w:rFonts w:cs="Arial"/>
          <w:color w:val="000000"/>
          <w:sz w:val="24"/>
          <w:szCs w:val="24"/>
        </w:rPr>
        <w:t>How will transportation be coordinated for these patients?</w:t>
      </w:r>
    </w:p>
    <w:p w14:paraId="433C6445" w14:textId="77777777" w:rsidR="00F443FA" w:rsidRPr="00F443FA" w:rsidRDefault="00F443FA" w:rsidP="00F443FA">
      <w:pPr>
        <w:autoSpaceDE w:val="0"/>
        <w:autoSpaceDN w:val="0"/>
        <w:adjustRightInd w:val="0"/>
        <w:rPr>
          <w:rFonts w:cs="Arial"/>
          <w:color w:val="000000"/>
        </w:rPr>
      </w:pPr>
    </w:p>
    <w:p w14:paraId="3CEECE40" w14:textId="6EA9CE5C" w:rsidR="0064292C" w:rsidRPr="0064292C" w:rsidRDefault="0064292C" w:rsidP="0064292C">
      <w:pPr>
        <w:pStyle w:val="ListParagraph"/>
        <w:numPr>
          <w:ilvl w:val="0"/>
          <w:numId w:val="32"/>
        </w:numPr>
        <w:autoSpaceDE w:val="0"/>
        <w:autoSpaceDN w:val="0"/>
        <w:adjustRightInd w:val="0"/>
        <w:spacing w:after="0" w:line="240" w:lineRule="auto"/>
        <w:rPr>
          <w:rFonts w:cs="Arial"/>
          <w:color w:val="000000"/>
          <w:sz w:val="24"/>
          <w:szCs w:val="24"/>
        </w:rPr>
      </w:pPr>
      <w:r w:rsidRPr="0064292C">
        <w:rPr>
          <w:rFonts w:cs="Arial"/>
          <w:color w:val="000000"/>
          <w:sz w:val="24"/>
          <w:szCs w:val="24"/>
        </w:rPr>
        <w:t xml:space="preserve">What is the mechanism for tracking these patients </w:t>
      </w:r>
      <w:r w:rsidR="005C7587">
        <w:rPr>
          <w:rFonts w:cs="Arial"/>
          <w:color w:val="000000"/>
          <w:sz w:val="24"/>
          <w:szCs w:val="24"/>
        </w:rPr>
        <w:t>(and keeping them with their parents/guardians</w:t>
      </w:r>
      <w:r w:rsidR="0020628D">
        <w:rPr>
          <w:rFonts w:cs="Arial"/>
          <w:color w:val="000000"/>
          <w:sz w:val="24"/>
          <w:szCs w:val="24"/>
        </w:rPr>
        <w:t xml:space="preserve"> or supervising unaccompanied minors</w:t>
      </w:r>
      <w:r w:rsidR="005C7587">
        <w:rPr>
          <w:rFonts w:cs="Arial"/>
          <w:color w:val="000000"/>
          <w:sz w:val="24"/>
          <w:szCs w:val="24"/>
        </w:rPr>
        <w:t xml:space="preserve">) </w:t>
      </w:r>
      <w:r w:rsidRPr="0064292C">
        <w:rPr>
          <w:rFonts w:cs="Arial"/>
          <w:color w:val="000000"/>
          <w:sz w:val="24"/>
          <w:szCs w:val="24"/>
        </w:rPr>
        <w:t>through the referral process?</w:t>
      </w:r>
    </w:p>
    <w:p w14:paraId="5560356B" w14:textId="77777777" w:rsidR="00F443FA" w:rsidRDefault="00F443FA" w:rsidP="0030501E">
      <w:pPr>
        <w:pStyle w:val="ListParagraph"/>
        <w:autoSpaceDE w:val="0"/>
        <w:autoSpaceDN w:val="0"/>
        <w:adjustRightInd w:val="0"/>
        <w:spacing w:after="0" w:line="240" w:lineRule="auto"/>
        <w:ind w:hanging="720"/>
        <w:rPr>
          <w:rFonts w:cs="Arial"/>
          <w:color w:val="000000"/>
          <w:sz w:val="24"/>
          <w:szCs w:val="24"/>
        </w:rPr>
      </w:pPr>
    </w:p>
    <w:p w14:paraId="306B39D4" w14:textId="0B85AA98" w:rsidR="0064292C" w:rsidRPr="0064292C" w:rsidRDefault="0064292C" w:rsidP="0064292C">
      <w:pPr>
        <w:pStyle w:val="ListParagraph"/>
        <w:numPr>
          <w:ilvl w:val="0"/>
          <w:numId w:val="32"/>
        </w:numPr>
        <w:autoSpaceDE w:val="0"/>
        <w:autoSpaceDN w:val="0"/>
        <w:adjustRightInd w:val="0"/>
        <w:spacing w:after="0" w:line="240" w:lineRule="auto"/>
        <w:rPr>
          <w:rFonts w:cs="Arial"/>
          <w:color w:val="000000"/>
          <w:sz w:val="24"/>
          <w:szCs w:val="24"/>
        </w:rPr>
      </w:pPr>
      <w:r w:rsidRPr="0064292C">
        <w:rPr>
          <w:rFonts w:cs="Arial"/>
          <w:color w:val="000000"/>
          <w:sz w:val="24"/>
          <w:szCs w:val="24"/>
        </w:rPr>
        <w:t xml:space="preserve">What resources </w:t>
      </w:r>
      <w:r w:rsidR="005912A6">
        <w:rPr>
          <w:rFonts w:cs="Arial"/>
          <w:color w:val="000000"/>
          <w:sz w:val="24"/>
          <w:szCs w:val="24"/>
        </w:rPr>
        <w:t>does your facility have onsite i</w:t>
      </w:r>
      <w:r w:rsidR="009C41C1">
        <w:rPr>
          <w:rFonts w:cs="Arial"/>
          <w:color w:val="000000"/>
          <w:sz w:val="24"/>
          <w:szCs w:val="24"/>
        </w:rPr>
        <w:t>f</w:t>
      </w:r>
      <w:r w:rsidR="005912A6">
        <w:rPr>
          <w:rFonts w:cs="Arial"/>
          <w:color w:val="000000"/>
          <w:sz w:val="24"/>
          <w:szCs w:val="24"/>
        </w:rPr>
        <w:t xml:space="preserve"> you need to provide ongoing care instead of transferring a </w:t>
      </w:r>
      <w:r w:rsidR="005C0807">
        <w:rPr>
          <w:rFonts w:cs="Arial"/>
          <w:color w:val="000000"/>
          <w:sz w:val="24"/>
          <w:szCs w:val="24"/>
        </w:rPr>
        <w:t xml:space="preserve">critical pediatric patient? </w:t>
      </w:r>
      <w:r w:rsidRPr="0064292C">
        <w:rPr>
          <w:rFonts w:cs="Arial"/>
          <w:color w:val="000000"/>
          <w:sz w:val="24"/>
          <w:szCs w:val="24"/>
        </w:rPr>
        <w:t xml:space="preserve">If on-site staff would be required </w:t>
      </w:r>
      <w:r w:rsidR="005C7587">
        <w:rPr>
          <w:rFonts w:cs="Arial"/>
          <w:color w:val="000000"/>
          <w:sz w:val="24"/>
          <w:szCs w:val="24"/>
        </w:rPr>
        <w:t xml:space="preserve">to care for these patients, </w:t>
      </w:r>
      <w:r w:rsidRPr="0064292C">
        <w:rPr>
          <w:rFonts w:cs="Arial"/>
          <w:color w:val="000000"/>
          <w:sz w:val="24"/>
          <w:szCs w:val="24"/>
        </w:rPr>
        <w:t>is there a staff sharing mechanism or agreement</w:t>
      </w:r>
      <w:r w:rsidR="005C7587">
        <w:rPr>
          <w:rFonts w:cs="Arial"/>
          <w:color w:val="000000"/>
          <w:sz w:val="24"/>
          <w:szCs w:val="24"/>
        </w:rPr>
        <w:t>(</w:t>
      </w:r>
      <w:r w:rsidRPr="0064292C">
        <w:rPr>
          <w:rFonts w:cs="Arial"/>
          <w:color w:val="000000"/>
          <w:sz w:val="24"/>
          <w:szCs w:val="24"/>
        </w:rPr>
        <w:t>s</w:t>
      </w:r>
      <w:r w:rsidR="005C7587">
        <w:rPr>
          <w:rFonts w:cs="Arial"/>
          <w:color w:val="000000"/>
          <w:sz w:val="24"/>
          <w:szCs w:val="24"/>
        </w:rPr>
        <w:t>)</w:t>
      </w:r>
      <w:r w:rsidRPr="0064292C">
        <w:rPr>
          <w:rFonts w:cs="Arial"/>
          <w:color w:val="000000"/>
          <w:sz w:val="24"/>
          <w:szCs w:val="24"/>
        </w:rPr>
        <w:t xml:space="preserve"> to support this? Are telemedicine capabilities available? Has a common point of contact been identified for clinical advice?</w:t>
      </w:r>
    </w:p>
    <w:p w14:paraId="504340BC" w14:textId="77777777" w:rsidR="0035144F" w:rsidRDefault="0035144F" w:rsidP="00E21FFE">
      <w:pPr>
        <w:spacing w:line="276" w:lineRule="auto"/>
        <w:sectPr w:rsidR="0035144F" w:rsidSect="009D5B2B">
          <w:footerReference w:type="default" r:id="rId52"/>
          <w:pgSz w:w="12240" w:h="15840" w:code="1"/>
          <w:pgMar w:top="1440" w:right="1440" w:bottom="1440" w:left="1440" w:header="432" w:footer="432" w:gutter="0"/>
          <w:cols w:space="720"/>
          <w:docGrid w:linePitch="360"/>
        </w:sectPr>
      </w:pPr>
    </w:p>
    <w:p w14:paraId="3EC30501" w14:textId="0E6729D7" w:rsidR="00B36165" w:rsidRDefault="00B36165" w:rsidP="009A3192">
      <w:pPr>
        <w:pStyle w:val="Heading1"/>
      </w:pPr>
      <w:bookmarkStart w:id="127" w:name="_Toc29540505"/>
      <w:r>
        <w:lastRenderedPageBreak/>
        <w:t xml:space="preserve">Module </w:t>
      </w:r>
      <w:r w:rsidR="001D5B9D">
        <w:t>3</w:t>
      </w:r>
      <w:r>
        <w:t xml:space="preserve"> Note Page</w:t>
      </w:r>
    </w:p>
    <w:p w14:paraId="5AA3DE51" w14:textId="77777777" w:rsidR="00B36165" w:rsidRPr="00B36165" w:rsidRDefault="00B36165" w:rsidP="00B36165">
      <w:pPr>
        <w:pStyle w:val="BodyText"/>
      </w:pPr>
    </w:p>
    <w:p w14:paraId="59BDE6B4" w14:textId="099E3253" w:rsidR="00B36165" w:rsidRPr="00B36165" w:rsidRDefault="00B36165" w:rsidP="008E6974">
      <w:pPr>
        <w:pStyle w:val="BodyText"/>
        <w:spacing w:line="480" w:lineRule="auto"/>
        <w:sectPr w:rsidR="00B36165" w:rsidRPr="00B36165" w:rsidSect="00C658C6">
          <w:headerReference w:type="even" r:id="rId53"/>
          <w:headerReference w:type="default" r:id="rId54"/>
          <w:footerReference w:type="default" r:id="rId55"/>
          <w:headerReference w:type="first" r:id="rId56"/>
          <w:pgSz w:w="12240" w:h="15840" w:code="1"/>
          <w:pgMar w:top="1440" w:right="1440" w:bottom="1440" w:left="1440" w:header="432" w:footer="432" w:gutter="0"/>
          <w:pgNumType w:start="1"/>
          <w:cols w:space="720"/>
          <w:docGrid w:linePitch="360"/>
        </w:sect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Start w:id="128" w:name="Module4"/>
    <w:p w14:paraId="3F1751D3" w14:textId="21EB3FFF" w:rsidR="0035144F" w:rsidRPr="00EF2E77" w:rsidRDefault="00157CBD" w:rsidP="009A3192">
      <w:pPr>
        <w:pStyle w:val="Heading1"/>
      </w:pPr>
      <w:r>
        <w:rPr>
          <w:noProof/>
        </w:rPr>
        <w:lastRenderedPageBreak/>
        <mc:AlternateContent>
          <mc:Choice Requires="wps">
            <w:drawing>
              <wp:anchor distT="45720" distB="45720" distL="114300" distR="114300" simplePos="0" relativeHeight="251683328" behindDoc="0" locked="0" layoutInCell="1" allowOverlap="1" wp14:anchorId="6EDA3A42" wp14:editId="4EE43FE4">
                <wp:simplePos x="0" y="0"/>
                <wp:positionH relativeFrom="margin">
                  <wp:align>left</wp:align>
                </wp:positionH>
                <wp:positionV relativeFrom="paragraph">
                  <wp:posOffset>501015</wp:posOffset>
                </wp:positionV>
                <wp:extent cx="5692140" cy="1352550"/>
                <wp:effectExtent l="0" t="0" r="10160" b="190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1352939"/>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78A1AFC0" w14:textId="52FC7555" w:rsidR="008D1A68" w:rsidRPr="0030501E" w:rsidRDefault="008D1A68" w:rsidP="00157CBD">
                            <w:pPr>
                              <w:rPr>
                                <w:b/>
                              </w:rPr>
                            </w:pPr>
                            <w:r w:rsidRPr="00550543">
                              <w:rPr>
                                <w:b/>
                                <w:bCs/>
                              </w:rPr>
                              <w:t xml:space="preserve">Planning Note: </w:t>
                            </w:r>
                            <w:r w:rsidRPr="00157CBD">
                              <w:t xml:space="preserve">Though this module is optional for the </w:t>
                            </w:r>
                            <w:r w:rsidR="00EB5F77">
                              <w:t>TTX</w:t>
                            </w:r>
                            <w:r>
                              <w:t xml:space="preserve">, </w:t>
                            </w:r>
                            <w:r w:rsidRPr="00157CBD">
                              <w:t>these issues are critical</w:t>
                            </w:r>
                            <w:r>
                              <w:t>,</w:t>
                            </w:r>
                            <w:r w:rsidRPr="00157CBD">
                              <w:t xml:space="preserve"> and close coordination with </w:t>
                            </w:r>
                            <w:r>
                              <w:t>emergency management</w:t>
                            </w:r>
                            <w:r w:rsidRPr="00157CBD">
                              <w:t xml:space="preserve">, </w:t>
                            </w:r>
                            <w:r>
                              <w:t>public health</w:t>
                            </w:r>
                            <w:r w:rsidRPr="00157CBD">
                              <w:t>, and healthcare</w:t>
                            </w:r>
                            <w:r>
                              <w:t xml:space="preserve"> entities</w:t>
                            </w:r>
                            <w:r w:rsidRPr="00157CBD">
                              <w:t xml:space="preserve"> is required to </w:t>
                            </w:r>
                            <w:r>
                              <w:t>ens</w:t>
                            </w:r>
                            <w:r w:rsidRPr="00157CBD">
                              <w:t xml:space="preserve">ure that an operational and </w:t>
                            </w:r>
                            <w:r>
                              <w:t xml:space="preserve">executable </w:t>
                            </w:r>
                            <w:r w:rsidRPr="00157CBD">
                              <w:t>plan is in place for information sharing and family assistance at the healthcare facility and community level. The specifics of this section may be tailored to existing community resources and plans.</w:t>
                            </w:r>
                            <w:r w:rsidR="004E7D85">
                              <w:t xml:space="preserve"> If this module is not included, the coalition will want to </w:t>
                            </w:r>
                            <w:r w:rsidR="00F02D4B">
                              <w:t>en</w:t>
                            </w:r>
                            <w:r w:rsidR="00BB779F">
                              <w:t>sure that these issues are addressed in the planning process.</w:t>
                            </w:r>
                          </w:p>
                          <w:p w14:paraId="6DE05188" w14:textId="77777777" w:rsidR="008D1A68" w:rsidRPr="00876FBD" w:rsidRDefault="008D1A68" w:rsidP="00157CBD">
                            <w:pPr>
                              <w:pStyle w:val="BodyText"/>
                              <w:spacing w:after="120"/>
                            </w:pPr>
                          </w:p>
                          <w:p w14:paraId="51A4C71D" w14:textId="77777777" w:rsidR="008D1A68" w:rsidRDefault="008D1A68" w:rsidP="00157C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A3A42" id="Text Box 5" o:spid="_x0000_s1030" type="#_x0000_t202" style="position:absolute;left:0;text-align:left;margin-left:0;margin-top:39.45pt;width:448.2pt;height:106.5pt;z-index:2516833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" fillcolor="#9ab5e4">
                <v:fill color2="#e1e8f5" rotate="t" colors="0 #9ab5e4;.5 #c2d1ed;1 #e1e8f5" focus="100%" type="gradientRadial"/>
                <v:textbox>
                  <w:txbxContent>
                    <w:p w14:paraId="78A1AFC0" w14:textId="52FC7555" w:rsidR="008D1A68" w:rsidRPr="0030501E" w:rsidRDefault="008D1A68" w:rsidP="00157CBD">
                      <w:pPr>
                        <w:rPr>
                          <w:b/>
                        </w:rPr>
                      </w:pPr>
                      <w:r w:rsidRPr="00550543">
                        <w:rPr>
                          <w:b/>
                          <w:bCs/>
                        </w:rPr>
                        <w:t xml:space="preserve">Planning Note: </w:t>
                      </w:r>
                      <w:r w:rsidRPr="00157CBD">
                        <w:t xml:space="preserve">Though this module is optional for the </w:t>
                      </w:r>
                      <w:r w:rsidR="00EB5F77">
                        <w:t>TTX</w:t>
                      </w:r>
                      <w:r>
                        <w:t xml:space="preserve">, </w:t>
                      </w:r>
                      <w:r w:rsidRPr="00157CBD">
                        <w:t>these issues are critical</w:t>
                      </w:r>
                      <w:r>
                        <w:t>,</w:t>
                      </w:r>
                      <w:r w:rsidRPr="00157CBD">
                        <w:t xml:space="preserve"> and close coordination with </w:t>
                      </w:r>
                      <w:r>
                        <w:t>emergency management</w:t>
                      </w:r>
                      <w:r w:rsidRPr="00157CBD">
                        <w:t xml:space="preserve">, </w:t>
                      </w:r>
                      <w:r>
                        <w:t>public health</w:t>
                      </w:r>
                      <w:r w:rsidRPr="00157CBD">
                        <w:t>, and healthcare</w:t>
                      </w:r>
                      <w:r>
                        <w:t xml:space="preserve"> entities</w:t>
                      </w:r>
                      <w:r w:rsidRPr="00157CBD">
                        <w:t xml:space="preserve"> is required to </w:t>
                      </w:r>
                      <w:r>
                        <w:t>ens</w:t>
                      </w:r>
                      <w:r w:rsidRPr="00157CBD">
                        <w:t xml:space="preserve">ure that an operational and </w:t>
                      </w:r>
                      <w:r>
                        <w:t xml:space="preserve">executable </w:t>
                      </w:r>
                      <w:r w:rsidRPr="00157CBD">
                        <w:t>plan is in place for information sharing and family assistance at the healthcare facility and community level. The specifics of this section may be tailored to existing community resources and plans.</w:t>
                      </w:r>
                      <w:r w:rsidR="004E7D85">
                        <w:t xml:space="preserve"> If this module is not included, the coalition will want to </w:t>
                      </w:r>
                      <w:r w:rsidR="00F02D4B">
                        <w:t>en</w:t>
                      </w:r>
                      <w:r w:rsidR="00BB779F">
                        <w:t>sure that these issues are addressed in the planning process.</w:t>
                      </w:r>
                    </w:p>
                    <w:p w14:paraId="6DE05188" w14:textId="77777777" w:rsidR="008D1A68" w:rsidRPr="00876FBD" w:rsidRDefault="008D1A68" w:rsidP="00157CBD">
                      <w:pPr>
                        <w:pStyle w:val="BodyText"/>
                        <w:spacing w:after="120"/>
                      </w:pPr>
                    </w:p>
                    <w:p w14:paraId="51A4C71D" w14:textId="77777777" w:rsidR="008D1A68" w:rsidRDefault="008D1A68" w:rsidP="00157CBD"/>
                  </w:txbxContent>
                </v:textbox>
                <w10:wrap type="square" anchorx="margin"/>
              </v:shape>
            </w:pict>
          </mc:Fallback>
        </mc:AlternateContent>
      </w:r>
      <w:r w:rsidR="0035144F" w:rsidRPr="00EF2E77">
        <w:t xml:space="preserve">Module </w:t>
      </w:r>
      <w:r w:rsidR="0035144F">
        <w:t>4</w:t>
      </w:r>
      <w:r w:rsidR="0035144F" w:rsidRPr="00EF2E77">
        <w:t xml:space="preserve">: </w:t>
      </w:r>
      <w:r w:rsidR="00CC68CA">
        <w:t>Family Reunification and Support</w:t>
      </w:r>
      <w:bookmarkEnd w:id="127"/>
      <w:bookmarkEnd w:id="128"/>
    </w:p>
    <w:p w14:paraId="7CAAEA35" w14:textId="5E5F40C3" w:rsidR="0035144F" w:rsidRPr="00F77457" w:rsidRDefault="0035144F" w:rsidP="0035144F">
      <w:pPr>
        <w:pStyle w:val="Heading2"/>
      </w:pPr>
      <w:bookmarkStart w:id="129" w:name="_Toc29540506"/>
      <w:r w:rsidRPr="00F77457">
        <w:t xml:space="preserve">Monday afternoon, May 10, </w:t>
      </w:r>
      <w:r>
        <w:t>5</w:t>
      </w:r>
      <w:r w:rsidRPr="00F77457">
        <w:t>:00 pm</w:t>
      </w:r>
      <w:r>
        <w:t xml:space="preserve"> (Incident + 5 hours)</w:t>
      </w:r>
      <w:bookmarkEnd w:id="129"/>
    </w:p>
    <w:p w14:paraId="08E17310" w14:textId="698AA860" w:rsidR="00E43424" w:rsidRDefault="00E43424" w:rsidP="00E43424">
      <w:pPr>
        <w:pStyle w:val="ListParagraph"/>
        <w:numPr>
          <w:ilvl w:val="0"/>
          <w:numId w:val="30"/>
        </w:numPr>
        <w:autoSpaceDE w:val="0"/>
        <w:autoSpaceDN w:val="0"/>
        <w:adjustRightInd w:val="0"/>
        <w:rPr>
          <w:rFonts w:cs="Arial"/>
          <w:color w:val="000000"/>
          <w:sz w:val="24"/>
          <w:szCs w:val="24"/>
        </w:rPr>
      </w:pPr>
      <w:r w:rsidRPr="00E43424">
        <w:rPr>
          <w:rFonts w:cs="Arial"/>
          <w:color w:val="000000"/>
          <w:sz w:val="24"/>
          <w:szCs w:val="24"/>
        </w:rPr>
        <w:t>Families</w:t>
      </w:r>
      <w:r w:rsidR="00DC3965">
        <w:rPr>
          <w:rFonts w:cs="Arial"/>
          <w:color w:val="000000"/>
          <w:sz w:val="24"/>
          <w:szCs w:val="24"/>
        </w:rPr>
        <w:t xml:space="preserve"> have been </w:t>
      </w:r>
      <w:r w:rsidR="001666CF">
        <w:rPr>
          <w:rFonts w:cs="Arial"/>
          <w:color w:val="000000"/>
          <w:sz w:val="24"/>
          <w:szCs w:val="24"/>
        </w:rPr>
        <w:t>seeking</w:t>
      </w:r>
      <w:r w:rsidRPr="00E43424">
        <w:rPr>
          <w:rFonts w:cs="Arial"/>
          <w:color w:val="000000"/>
          <w:sz w:val="24"/>
          <w:szCs w:val="24"/>
        </w:rPr>
        <w:t xml:space="preserve"> information on their children and loved ones</w:t>
      </w:r>
      <w:r w:rsidR="00976EE5">
        <w:rPr>
          <w:rFonts w:cs="Arial"/>
          <w:color w:val="000000"/>
          <w:sz w:val="24"/>
          <w:szCs w:val="24"/>
        </w:rPr>
        <w:t xml:space="preserve"> at hospitals across the region</w:t>
      </w:r>
      <w:r w:rsidR="00DC3965">
        <w:rPr>
          <w:rFonts w:cs="Arial"/>
          <w:color w:val="000000"/>
          <w:sz w:val="24"/>
          <w:szCs w:val="24"/>
        </w:rPr>
        <w:t xml:space="preserve"> since </w:t>
      </w:r>
      <w:r w:rsidR="007D74DE">
        <w:rPr>
          <w:rFonts w:cs="Arial"/>
          <w:color w:val="000000"/>
          <w:sz w:val="24"/>
          <w:szCs w:val="24"/>
        </w:rPr>
        <w:t>shortly after the tornado</w:t>
      </w:r>
      <w:r w:rsidRPr="00E43424">
        <w:rPr>
          <w:rFonts w:cs="Arial"/>
          <w:color w:val="000000"/>
          <w:sz w:val="24"/>
          <w:szCs w:val="24"/>
        </w:rPr>
        <w:t>. Some fatalities at the scene have been reported</w:t>
      </w:r>
      <w:r w:rsidR="001B68AA">
        <w:rPr>
          <w:rFonts w:cs="Arial"/>
          <w:color w:val="000000"/>
          <w:sz w:val="24"/>
          <w:szCs w:val="24"/>
        </w:rPr>
        <w:t>,</w:t>
      </w:r>
      <w:r w:rsidRPr="00E43424">
        <w:rPr>
          <w:rFonts w:cs="Arial"/>
          <w:color w:val="000000"/>
          <w:sz w:val="24"/>
          <w:szCs w:val="24"/>
        </w:rPr>
        <w:t xml:space="preserve"> and at least </w:t>
      </w:r>
      <w:r w:rsidR="009028BD">
        <w:rPr>
          <w:rFonts w:cs="Arial"/>
          <w:color w:val="000000"/>
          <w:sz w:val="24"/>
          <w:szCs w:val="24"/>
        </w:rPr>
        <w:t>one</w:t>
      </w:r>
      <w:r w:rsidRPr="00E43424">
        <w:rPr>
          <w:rFonts w:cs="Arial"/>
          <w:color w:val="000000"/>
          <w:sz w:val="24"/>
          <w:szCs w:val="24"/>
        </w:rPr>
        <w:t xml:space="preserve"> child has died in transit to a referral center.</w:t>
      </w:r>
    </w:p>
    <w:p w14:paraId="3DD7B5E1" w14:textId="0C6EBF8F" w:rsidR="008E5F0F" w:rsidRPr="00E43424" w:rsidRDefault="00C62C27" w:rsidP="00E43424">
      <w:pPr>
        <w:pStyle w:val="ListParagraph"/>
        <w:numPr>
          <w:ilvl w:val="0"/>
          <w:numId w:val="30"/>
        </w:numPr>
        <w:autoSpaceDE w:val="0"/>
        <w:autoSpaceDN w:val="0"/>
        <w:adjustRightInd w:val="0"/>
        <w:rPr>
          <w:rFonts w:cs="Arial"/>
          <w:color w:val="000000"/>
          <w:sz w:val="24"/>
          <w:szCs w:val="24"/>
        </w:rPr>
      </w:pPr>
      <w:r>
        <w:rPr>
          <w:rFonts w:cs="Arial"/>
          <w:color w:val="000000"/>
          <w:sz w:val="24"/>
          <w:szCs w:val="24"/>
        </w:rPr>
        <w:t xml:space="preserve">Members of the media have </w:t>
      </w:r>
      <w:r w:rsidR="00701B82">
        <w:rPr>
          <w:rFonts w:cs="Arial"/>
          <w:color w:val="000000"/>
          <w:sz w:val="24"/>
          <w:szCs w:val="24"/>
        </w:rPr>
        <w:t xml:space="preserve">arrived at all area hospitals </w:t>
      </w:r>
      <w:r w:rsidR="00612CFC">
        <w:rPr>
          <w:rFonts w:cs="Arial"/>
          <w:color w:val="000000"/>
          <w:sz w:val="24"/>
          <w:szCs w:val="24"/>
        </w:rPr>
        <w:t>and are seeking information on patient names and conditions.</w:t>
      </w:r>
    </w:p>
    <w:p w14:paraId="35C6D1FE" w14:textId="709250CD" w:rsidR="0035144F" w:rsidRPr="00275E3C" w:rsidRDefault="0035144F" w:rsidP="0035144F">
      <w:pPr>
        <w:pStyle w:val="Heading2"/>
      </w:pPr>
      <w:bookmarkStart w:id="130" w:name="_Toc29540507"/>
      <w:r w:rsidRPr="00275E3C">
        <w:t xml:space="preserve">Module </w:t>
      </w:r>
      <w:r w:rsidR="000379C9">
        <w:t>4</w:t>
      </w:r>
      <w:r w:rsidRPr="00275E3C">
        <w:t xml:space="preserve"> Discussion Questions</w:t>
      </w:r>
      <w:bookmarkEnd w:id="130"/>
    </w:p>
    <w:p w14:paraId="3CD38D76" w14:textId="3961A739" w:rsidR="00DA51BB" w:rsidRDefault="00DA51BB" w:rsidP="00DA51BB">
      <w:pPr>
        <w:pStyle w:val="ListParagraph"/>
        <w:numPr>
          <w:ilvl w:val="0"/>
          <w:numId w:val="34"/>
        </w:numPr>
        <w:autoSpaceDE w:val="0"/>
        <w:autoSpaceDN w:val="0"/>
        <w:adjustRightInd w:val="0"/>
        <w:spacing w:after="0" w:line="240" w:lineRule="auto"/>
        <w:rPr>
          <w:rFonts w:cs="Arial"/>
          <w:color w:val="000000"/>
          <w:sz w:val="24"/>
          <w:szCs w:val="24"/>
        </w:rPr>
      </w:pPr>
      <w:r w:rsidRPr="00DA51BB">
        <w:rPr>
          <w:rFonts w:cs="Arial"/>
          <w:color w:val="000000"/>
          <w:sz w:val="24"/>
          <w:szCs w:val="24"/>
        </w:rPr>
        <w:t>What is the hospital plan for family support and reunification?</w:t>
      </w:r>
    </w:p>
    <w:p w14:paraId="72591371" w14:textId="77777777" w:rsidR="004F6CD0" w:rsidRDefault="004F6CD0" w:rsidP="004F6CD0">
      <w:pPr>
        <w:pStyle w:val="ListParagraph"/>
        <w:autoSpaceDE w:val="0"/>
        <w:autoSpaceDN w:val="0"/>
        <w:adjustRightInd w:val="0"/>
        <w:spacing w:after="0" w:line="240" w:lineRule="auto"/>
        <w:rPr>
          <w:rFonts w:cs="Arial"/>
          <w:color w:val="000000"/>
          <w:sz w:val="24"/>
          <w:szCs w:val="24"/>
        </w:rPr>
      </w:pPr>
    </w:p>
    <w:p w14:paraId="7F6608B2" w14:textId="296A867E" w:rsidR="000A4E53" w:rsidRDefault="000A4E53" w:rsidP="000A4E53">
      <w:pPr>
        <w:pStyle w:val="ListParagraph"/>
        <w:numPr>
          <w:ilvl w:val="0"/>
          <w:numId w:val="34"/>
        </w:numPr>
        <w:autoSpaceDE w:val="0"/>
        <w:autoSpaceDN w:val="0"/>
        <w:adjustRightInd w:val="0"/>
        <w:spacing w:after="0" w:line="240" w:lineRule="auto"/>
        <w:rPr>
          <w:rFonts w:cs="Arial"/>
          <w:color w:val="000000"/>
          <w:sz w:val="24"/>
          <w:szCs w:val="24"/>
        </w:rPr>
      </w:pPr>
      <w:r>
        <w:rPr>
          <w:rFonts w:cs="Arial"/>
          <w:color w:val="000000"/>
          <w:sz w:val="24"/>
          <w:szCs w:val="24"/>
        </w:rPr>
        <w:t xml:space="preserve">What role would the </w:t>
      </w:r>
      <w:r w:rsidR="00E34539">
        <w:rPr>
          <w:rFonts w:cs="Arial"/>
          <w:color w:val="000000"/>
          <w:sz w:val="24"/>
          <w:szCs w:val="24"/>
        </w:rPr>
        <w:t>HCC</w:t>
      </w:r>
      <w:r>
        <w:rPr>
          <w:rFonts w:cs="Arial"/>
          <w:color w:val="000000"/>
          <w:sz w:val="24"/>
          <w:szCs w:val="24"/>
        </w:rPr>
        <w:t xml:space="preserve"> serve in multi-hospital reunification efforts?</w:t>
      </w:r>
    </w:p>
    <w:p w14:paraId="21218F18" w14:textId="77777777" w:rsidR="000A4E53" w:rsidRDefault="000A4E53" w:rsidP="000A4E53">
      <w:pPr>
        <w:pStyle w:val="ListParagraph"/>
        <w:autoSpaceDE w:val="0"/>
        <w:autoSpaceDN w:val="0"/>
        <w:adjustRightInd w:val="0"/>
        <w:spacing w:after="0" w:line="240" w:lineRule="auto"/>
        <w:rPr>
          <w:rFonts w:cs="Arial"/>
          <w:color w:val="000000"/>
          <w:sz w:val="24"/>
          <w:szCs w:val="24"/>
        </w:rPr>
      </w:pPr>
    </w:p>
    <w:p w14:paraId="5ED10606" w14:textId="2F8875F2" w:rsidR="004F6CD0" w:rsidRDefault="004F6CD0" w:rsidP="00DA51BB">
      <w:pPr>
        <w:pStyle w:val="ListParagraph"/>
        <w:numPr>
          <w:ilvl w:val="0"/>
          <w:numId w:val="34"/>
        </w:numPr>
        <w:autoSpaceDE w:val="0"/>
        <w:autoSpaceDN w:val="0"/>
        <w:adjustRightInd w:val="0"/>
        <w:spacing w:after="0" w:line="240" w:lineRule="auto"/>
        <w:rPr>
          <w:rFonts w:cs="Arial"/>
          <w:color w:val="000000"/>
          <w:sz w:val="24"/>
          <w:szCs w:val="24"/>
        </w:rPr>
      </w:pPr>
      <w:r>
        <w:rPr>
          <w:rFonts w:cs="Arial"/>
          <w:color w:val="000000"/>
          <w:sz w:val="24"/>
          <w:szCs w:val="24"/>
        </w:rPr>
        <w:t>What media messaging coordination is being done? Who is involved in this activity?</w:t>
      </w:r>
    </w:p>
    <w:p w14:paraId="27BA3F8D" w14:textId="77777777" w:rsidR="00F822A1" w:rsidRPr="00DA51BB" w:rsidRDefault="00F822A1" w:rsidP="0030501E">
      <w:pPr>
        <w:pStyle w:val="ListParagraph"/>
        <w:autoSpaceDE w:val="0"/>
        <w:autoSpaceDN w:val="0"/>
        <w:adjustRightInd w:val="0"/>
        <w:spacing w:after="0" w:line="240" w:lineRule="auto"/>
        <w:ind w:hanging="720"/>
        <w:rPr>
          <w:rFonts w:cs="Arial"/>
          <w:color w:val="000000"/>
          <w:sz w:val="24"/>
          <w:szCs w:val="24"/>
        </w:rPr>
      </w:pPr>
    </w:p>
    <w:p w14:paraId="1AE6BFD6" w14:textId="129649DF" w:rsidR="00DA51BB" w:rsidRPr="00F822A1" w:rsidRDefault="00AF1E24" w:rsidP="00DA51BB">
      <w:pPr>
        <w:pStyle w:val="ListParagraph"/>
        <w:numPr>
          <w:ilvl w:val="0"/>
          <w:numId w:val="34"/>
        </w:numPr>
        <w:autoSpaceDE w:val="0"/>
        <w:autoSpaceDN w:val="0"/>
        <w:adjustRightInd w:val="0"/>
        <w:spacing w:after="0" w:line="240" w:lineRule="auto"/>
        <w:rPr>
          <w:rFonts w:cs="Arial"/>
          <w:color w:val="000000"/>
          <w:sz w:val="24"/>
          <w:szCs w:val="24"/>
        </w:rPr>
      </w:pPr>
      <w:r>
        <w:rPr>
          <w:sz w:val="24"/>
          <w:szCs w:val="24"/>
        </w:rPr>
        <w:t xml:space="preserve">Are there additional steps that should be taken within the </w:t>
      </w:r>
      <w:r w:rsidR="00DA51BB" w:rsidRPr="00DA51BB">
        <w:rPr>
          <w:sz w:val="24"/>
          <w:szCs w:val="24"/>
        </w:rPr>
        <w:t xml:space="preserve">hospital </w:t>
      </w:r>
      <w:r>
        <w:rPr>
          <w:sz w:val="24"/>
          <w:szCs w:val="24"/>
        </w:rPr>
        <w:t xml:space="preserve">to </w:t>
      </w:r>
      <w:r w:rsidR="00DA51BB" w:rsidRPr="00DA51BB">
        <w:rPr>
          <w:sz w:val="24"/>
          <w:szCs w:val="24"/>
        </w:rPr>
        <w:t xml:space="preserve">ensure patient safety and security during a </w:t>
      </w:r>
      <w:r>
        <w:rPr>
          <w:sz w:val="24"/>
          <w:szCs w:val="24"/>
        </w:rPr>
        <w:t xml:space="preserve">mass </w:t>
      </w:r>
      <w:r w:rsidR="0030501E">
        <w:rPr>
          <w:sz w:val="24"/>
          <w:szCs w:val="24"/>
        </w:rPr>
        <w:t>casualty</w:t>
      </w:r>
      <w:r w:rsidR="00DA51BB" w:rsidRPr="00DA51BB">
        <w:rPr>
          <w:sz w:val="24"/>
          <w:szCs w:val="24"/>
        </w:rPr>
        <w:t xml:space="preserve"> event</w:t>
      </w:r>
      <w:r>
        <w:rPr>
          <w:sz w:val="24"/>
          <w:szCs w:val="24"/>
        </w:rPr>
        <w:t xml:space="preserve"> with a high number of pediatric patients</w:t>
      </w:r>
      <w:r w:rsidR="00DA51BB" w:rsidRPr="00DA51BB">
        <w:rPr>
          <w:sz w:val="24"/>
          <w:szCs w:val="24"/>
        </w:rPr>
        <w:t>?</w:t>
      </w:r>
    </w:p>
    <w:p w14:paraId="3214D842" w14:textId="77777777" w:rsidR="00F822A1" w:rsidRPr="00F822A1" w:rsidRDefault="00F822A1" w:rsidP="00F822A1">
      <w:pPr>
        <w:autoSpaceDE w:val="0"/>
        <w:autoSpaceDN w:val="0"/>
        <w:adjustRightInd w:val="0"/>
        <w:rPr>
          <w:rFonts w:cs="Arial"/>
          <w:color w:val="000000"/>
        </w:rPr>
      </w:pPr>
    </w:p>
    <w:p w14:paraId="1054CC0E" w14:textId="2879AEE8" w:rsidR="00F822A1" w:rsidRPr="002F635B" w:rsidRDefault="00C50F44" w:rsidP="008D1A68">
      <w:pPr>
        <w:pStyle w:val="ListParagraph"/>
        <w:numPr>
          <w:ilvl w:val="0"/>
          <w:numId w:val="34"/>
        </w:numPr>
        <w:autoSpaceDE w:val="0"/>
        <w:autoSpaceDN w:val="0"/>
        <w:adjustRightInd w:val="0"/>
        <w:spacing w:after="0" w:line="240" w:lineRule="auto"/>
        <w:rPr>
          <w:rFonts w:cs="Arial"/>
          <w:color w:val="000000"/>
        </w:rPr>
      </w:pPr>
      <w:r>
        <w:rPr>
          <w:sz w:val="24"/>
          <w:szCs w:val="24"/>
        </w:rPr>
        <w:t xml:space="preserve">Will your discharge waiting area </w:t>
      </w:r>
      <w:r w:rsidR="002F635B">
        <w:rPr>
          <w:sz w:val="24"/>
          <w:szCs w:val="24"/>
        </w:rPr>
        <w:t xml:space="preserve">for unaccompanied minors be secure and supervised by security and hospital staff? </w:t>
      </w:r>
    </w:p>
    <w:p w14:paraId="5F37C702" w14:textId="0F9F9F6B" w:rsidR="002F635B" w:rsidRPr="002F635B" w:rsidRDefault="002F635B" w:rsidP="002F635B">
      <w:pPr>
        <w:autoSpaceDE w:val="0"/>
        <w:autoSpaceDN w:val="0"/>
        <w:adjustRightInd w:val="0"/>
        <w:rPr>
          <w:rFonts w:cs="Arial"/>
          <w:color w:val="000000"/>
        </w:rPr>
      </w:pPr>
    </w:p>
    <w:p w14:paraId="1C2FEDB9" w14:textId="5AEE78A9" w:rsidR="00DA51BB" w:rsidRPr="00F822A1" w:rsidRDefault="00DA51BB" w:rsidP="00DA51BB">
      <w:pPr>
        <w:pStyle w:val="ListParagraph"/>
        <w:numPr>
          <w:ilvl w:val="0"/>
          <w:numId w:val="34"/>
        </w:numPr>
        <w:autoSpaceDE w:val="0"/>
        <w:autoSpaceDN w:val="0"/>
        <w:adjustRightInd w:val="0"/>
        <w:spacing w:after="0" w:line="240" w:lineRule="auto"/>
        <w:rPr>
          <w:rFonts w:cs="Arial"/>
          <w:color w:val="000000"/>
          <w:sz w:val="24"/>
          <w:szCs w:val="24"/>
        </w:rPr>
      </w:pPr>
      <w:r w:rsidRPr="00DA51BB">
        <w:rPr>
          <w:sz w:val="24"/>
          <w:szCs w:val="24"/>
        </w:rPr>
        <w:t>What is the process for parent/caregiver reunification?</w:t>
      </w:r>
    </w:p>
    <w:p w14:paraId="24003DA9" w14:textId="77777777" w:rsidR="00F822A1" w:rsidRPr="00F822A1" w:rsidRDefault="00F822A1" w:rsidP="00F822A1">
      <w:pPr>
        <w:autoSpaceDE w:val="0"/>
        <w:autoSpaceDN w:val="0"/>
        <w:adjustRightInd w:val="0"/>
        <w:rPr>
          <w:rFonts w:cs="Arial"/>
          <w:color w:val="000000"/>
        </w:rPr>
      </w:pPr>
    </w:p>
    <w:p w14:paraId="75BF9710" w14:textId="5E611E99" w:rsidR="00DA51BB" w:rsidRDefault="00DA51BB" w:rsidP="00DA51BB">
      <w:pPr>
        <w:pStyle w:val="ListParagraph"/>
        <w:numPr>
          <w:ilvl w:val="0"/>
          <w:numId w:val="34"/>
        </w:numPr>
        <w:autoSpaceDE w:val="0"/>
        <w:autoSpaceDN w:val="0"/>
        <w:adjustRightInd w:val="0"/>
        <w:spacing w:after="0" w:line="240" w:lineRule="auto"/>
        <w:rPr>
          <w:rFonts w:cs="Arial"/>
          <w:color w:val="000000"/>
          <w:sz w:val="24"/>
          <w:szCs w:val="24"/>
        </w:rPr>
      </w:pPr>
      <w:r w:rsidRPr="00DA51BB">
        <w:rPr>
          <w:rFonts w:cs="Arial"/>
          <w:color w:val="000000"/>
          <w:sz w:val="24"/>
          <w:szCs w:val="24"/>
        </w:rPr>
        <w:t>What is the interface between hospital and community</w:t>
      </w:r>
      <w:r w:rsidR="001D0DC2">
        <w:rPr>
          <w:rFonts w:cs="Arial"/>
          <w:color w:val="000000"/>
          <w:sz w:val="24"/>
          <w:szCs w:val="24"/>
        </w:rPr>
        <w:t xml:space="preserve"> (agency)</w:t>
      </w:r>
      <w:r w:rsidRPr="00DA51BB">
        <w:rPr>
          <w:rFonts w:cs="Arial"/>
          <w:color w:val="000000"/>
          <w:sz w:val="24"/>
          <w:szCs w:val="24"/>
        </w:rPr>
        <w:t xml:space="preserve"> reunification efforts?</w:t>
      </w:r>
    </w:p>
    <w:bookmarkEnd w:id="116"/>
    <w:p w14:paraId="7BA02446" w14:textId="77777777" w:rsidR="00130D1B" w:rsidRPr="00130D1B" w:rsidRDefault="00130D1B" w:rsidP="00130D1B">
      <w:pPr>
        <w:rPr>
          <w:rFonts w:cs="Arial"/>
          <w:color w:val="000000"/>
        </w:rPr>
      </w:pPr>
    </w:p>
    <w:p w14:paraId="3034FB79" w14:textId="1A13F34B" w:rsidR="00130D1B" w:rsidRDefault="00130D1B" w:rsidP="004F6CD0">
      <w:pPr>
        <w:pStyle w:val="ListParagraph"/>
        <w:numPr>
          <w:ilvl w:val="0"/>
          <w:numId w:val="34"/>
        </w:numPr>
        <w:autoSpaceDE w:val="0"/>
        <w:autoSpaceDN w:val="0"/>
        <w:adjustRightInd w:val="0"/>
        <w:spacing w:after="0" w:line="240" w:lineRule="auto"/>
        <w:rPr>
          <w:rFonts w:cs="Arial"/>
          <w:color w:val="000000"/>
          <w:sz w:val="24"/>
          <w:szCs w:val="24"/>
        </w:rPr>
      </w:pPr>
      <w:r w:rsidRPr="00130D1B">
        <w:rPr>
          <w:rFonts w:cs="Arial"/>
          <w:color w:val="000000"/>
          <w:sz w:val="24"/>
          <w:szCs w:val="24"/>
        </w:rPr>
        <w:t xml:space="preserve">What are the immediate behavioral health and support needs for parents, caregivers, and children, and how would </w:t>
      </w:r>
      <w:r>
        <w:rPr>
          <w:rFonts w:cs="Arial"/>
          <w:color w:val="000000"/>
          <w:sz w:val="24"/>
          <w:szCs w:val="24"/>
        </w:rPr>
        <w:t>facilities and the coalition</w:t>
      </w:r>
      <w:r w:rsidRPr="00130D1B">
        <w:rPr>
          <w:rFonts w:cs="Arial"/>
          <w:color w:val="000000"/>
          <w:sz w:val="24"/>
          <w:szCs w:val="24"/>
        </w:rPr>
        <w:t xml:space="preserve"> plan to address these?</w:t>
      </w:r>
    </w:p>
    <w:p w14:paraId="449039D6" w14:textId="77777777" w:rsidR="004F6CD0" w:rsidRDefault="004F6CD0" w:rsidP="004F6CD0">
      <w:pPr>
        <w:autoSpaceDE w:val="0"/>
        <w:autoSpaceDN w:val="0"/>
        <w:adjustRightInd w:val="0"/>
        <w:rPr>
          <w:rFonts w:cs="Arial"/>
          <w:color w:val="000000"/>
        </w:rPr>
      </w:pPr>
    </w:p>
    <w:p w14:paraId="79E7D9F9" w14:textId="77777777" w:rsidR="004F6CD0" w:rsidRDefault="004F6CD0" w:rsidP="004F6CD0">
      <w:pPr>
        <w:autoSpaceDE w:val="0"/>
        <w:autoSpaceDN w:val="0"/>
        <w:adjustRightInd w:val="0"/>
        <w:rPr>
          <w:rFonts w:cs="Arial"/>
          <w:color w:val="000000"/>
        </w:rPr>
      </w:pPr>
    </w:p>
    <w:p w14:paraId="163A3AD9" w14:textId="4B2D4FD6" w:rsidR="004F6CD0" w:rsidRPr="004F6CD0" w:rsidRDefault="004F6CD0" w:rsidP="004F6CD0">
      <w:pPr>
        <w:pStyle w:val="ListParagraph"/>
        <w:numPr>
          <w:ilvl w:val="0"/>
          <w:numId w:val="34"/>
        </w:numPr>
        <w:autoSpaceDE w:val="0"/>
        <w:autoSpaceDN w:val="0"/>
        <w:adjustRightInd w:val="0"/>
        <w:rPr>
          <w:rFonts w:cs="Arial"/>
          <w:color w:val="000000"/>
        </w:rPr>
        <w:sectPr w:rsidR="004F6CD0" w:rsidRPr="004F6CD0" w:rsidSect="00C658C6">
          <w:footerReference w:type="default" r:id="rId57"/>
          <w:pgSz w:w="12240" w:h="15840" w:code="1"/>
          <w:pgMar w:top="1440" w:right="1440" w:bottom="1440" w:left="1440" w:header="432" w:footer="432" w:gutter="0"/>
          <w:pgNumType w:start="1"/>
          <w:cols w:space="720"/>
          <w:docGrid w:linePitch="360"/>
        </w:sectPr>
      </w:pPr>
    </w:p>
    <w:p w14:paraId="46B0574B" w14:textId="4A79FB12" w:rsidR="00B36165" w:rsidRDefault="00B36165" w:rsidP="009A3192">
      <w:pPr>
        <w:pStyle w:val="Heading1"/>
      </w:pPr>
      <w:r>
        <w:lastRenderedPageBreak/>
        <w:t xml:space="preserve">Module </w:t>
      </w:r>
      <w:r w:rsidR="009D1D46">
        <w:t>4</w:t>
      </w:r>
      <w:r>
        <w:t xml:space="preserve"> </w:t>
      </w:r>
      <w:r w:rsidR="00F81BB4">
        <w:t>Note Page</w:t>
      </w:r>
    </w:p>
    <w:p w14:paraId="1708DB29" w14:textId="6456E4D0" w:rsidR="00D25E57" w:rsidRPr="00D25E57" w:rsidRDefault="00B36165" w:rsidP="009D1D46">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D25E57" w:rsidRPr="00D25E57" w:rsidSect="00C658C6">
      <w:footerReference w:type="default" r:id="rId58"/>
      <w:pgSz w:w="12240" w:h="15840" w:code="1"/>
      <w:pgMar w:top="1440" w:right="1440" w:bottom="1440"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F1F01" w14:textId="77777777" w:rsidR="00AF75BA" w:rsidRDefault="00AF75BA">
      <w:r>
        <w:separator/>
      </w:r>
    </w:p>
    <w:p w14:paraId="3395775A" w14:textId="77777777" w:rsidR="00AF75BA" w:rsidRDefault="00AF75BA"/>
  </w:endnote>
  <w:endnote w:type="continuationSeparator" w:id="0">
    <w:p w14:paraId="7FE27878" w14:textId="77777777" w:rsidR="00AF75BA" w:rsidRDefault="00AF75BA">
      <w:r>
        <w:continuationSeparator/>
      </w:r>
    </w:p>
    <w:p w14:paraId="2E34A2A2" w14:textId="77777777" w:rsidR="00AF75BA" w:rsidRDefault="00AF75BA"/>
  </w:endnote>
  <w:endnote w:type="continuationNotice" w:id="1">
    <w:p w14:paraId="79E6FA44" w14:textId="77777777" w:rsidR="00AF75BA" w:rsidRDefault="00AF75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Eras Medium ITC"/>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ALPHA-Demo">
    <w:altName w:val="Times New Roman"/>
    <w:panose1 w:val="00000000000000000000"/>
    <w:charset w:val="00"/>
    <w:family w:val="roman"/>
    <w:notTrueType/>
    <w:pitch w:val="default"/>
  </w:font>
  <w:font w:name="BALALH+Verdana">
    <w:altName w:val="BALALH+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3A" w14:textId="77777777" w:rsidR="008D1A68" w:rsidRDefault="00D748AF" w:rsidP="00051753">
    <w:pPr>
      <w:pStyle w:val="Header"/>
      <w:jc w:val="center"/>
      <w:rPr>
        <w:color w:val="00307F"/>
        <w:u w:val="single"/>
      </w:rPr>
    </w:pPr>
    <w:r>
      <w:rPr>
        <w:rFonts w:ascii="Arial Bold" w:hAnsi="Arial Bold"/>
        <w:noProof/>
        <w:color w:val="002F80"/>
      </w:rPr>
      <w:pict w14:anchorId="77E8B213">
        <v:rect id="_x0000_i1026" alt="" style="width:468pt;height:1.5pt;mso-width-percent:0;mso-height-percent:0;mso-width-percent:0;mso-height-percent:0" o:hralign="center" o:hrstd="t" o:hrnoshade="t" o:hr="t" fillcolor="#002f80" stroked="f"/>
      </w:pict>
    </w:r>
  </w:p>
  <w:p w14:paraId="1708DB3B" w14:textId="77777777" w:rsidR="008D1A68" w:rsidRPr="00051753" w:rsidRDefault="008D1A68" w:rsidP="00051753">
    <w:pPr>
      <w:pStyle w:val="Header"/>
      <w:jc w:val="center"/>
      <w:rPr>
        <w:color w:val="00307F"/>
        <w:u w:val="single"/>
      </w:rPr>
    </w:pPr>
  </w:p>
  <w:p w14:paraId="1708DB3C" w14:textId="03F34BE4" w:rsidR="008D1A68" w:rsidRPr="00051753" w:rsidRDefault="008D1A68" w:rsidP="00051753">
    <w:pPr>
      <w:pStyle w:val="Header"/>
      <w:jc w:val="center"/>
      <w:rPr>
        <w:color w:val="00307F"/>
        <w:u w:val="single"/>
      </w:rPr>
    </w:pPr>
    <w:r>
      <w:rPr>
        <w:noProof/>
      </w:rPr>
      <w:drawing>
        <wp:anchor distT="0" distB="0" distL="114300" distR="114300" simplePos="0" relativeHeight="251709440" behindDoc="1" locked="0" layoutInCell="1" allowOverlap="1" wp14:anchorId="57915015" wp14:editId="0BAD2D84">
          <wp:simplePos x="0" y="0"/>
          <wp:positionH relativeFrom="rightMargin">
            <wp:posOffset>-457200</wp:posOffset>
          </wp:positionH>
          <wp:positionV relativeFrom="paragraph">
            <wp:posOffset>17780</wp:posOffset>
          </wp:positionV>
          <wp:extent cx="421640" cy="46291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8DB3D" w14:textId="31BEE8BC" w:rsidR="008D1A68" w:rsidRPr="00051753" w:rsidRDefault="008D1A68" w:rsidP="00051753">
    <w:pPr>
      <w:autoSpaceDE w:val="0"/>
      <w:autoSpaceDN w:val="0"/>
      <w:adjustRightInd w:val="0"/>
      <w:jc w:val="center"/>
      <w:rPr>
        <w:rFonts w:ascii="Arial Bold" w:hAnsi="Arial Bold" w:cs="BALALH+Verdana"/>
        <w:b/>
        <w:color w:val="00307F"/>
        <w:sz w:val="20"/>
      </w:rPr>
    </w:pPr>
    <w:r>
      <w:rPr>
        <w:rFonts w:ascii="Arial Bold" w:hAnsi="Arial Bold" w:cs="BALALH+Verdana"/>
        <w:b/>
        <w:color w:val="00307F"/>
        <w:sz w:val="20"/>
      </w:rPr>
      <w:t>EXERCISE // For Official Use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BDCEE" w14:textId="1CD90284" w:rsidR="008D1A68" w:rsidRDefault="008D1A68">
    <w:pPr>
      <w:pStyle w:val="Footer"/>
    </w:pPr>
    <w:r>
      <w:rPr>
        <w:noProof/>
      </w:rPr>
      <w:drawing>
        <wp:anchor distT="0" distB="0" distL="114300" distR="114300" simplePos="0" relativeHeight="251710464" behindDoc="1" locked="0" layoutInCell="1" allowOverlap="1" wp14:anchorId="56B43E4C" wp14:editId="1BB9B481">
          <wp:simplePos x="0" y="0"/>
          <wp:positionH relativeFrom="margin">
            <wp:posOffset>4575175</wp:posOffset>
          </wp:positionH>
          <wp:positionV relativeFrom="paragraph">
            <wp:posOffset>-190500</wp:posOffset>
          </wp:positionV>
          <wp:extent cx="1530350" cy="609600"/>
          <wp:effectExtent l="0" t="0" r="0" b="0"/>
          <wp:wrapNone/>
          <wp:docPr id="12" name="Picture 12" descr="ASPR TRACI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3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t>Template developed by:</w:t>
    </w:r>
    <w:r w:rsidRPr="00166772">
      <w:t xml:space="preserve"> </w:t>
    </w:r>
    <w:r w:rsidR="00C73657">
      <w:t>ASPR TRACIE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41" w14:textId="77777777" w:rsidR="008D1A68" w:rsidRDefault="00D748AF" w:rsidP="00655DA2">
    <w:pPr>
      <w:pStyle w:val="Header"/>
      <w:tabs>
        <w:tab w:val="center" w:pos="4680"/>
      </w:tabs>
      <w:rPr>
        <w:b w:val="0"/>
        <w:color w:val="002F80"/>
      </w:rPr>
    </w:pPr>
    <w:r>
      <w:rPr>
        <w:rFonts w:ascii="Arial Bold" w:hAnsi="Arial Bold"/>
        <w:noProof/>
        <w:color w:val="002F80"/>
      </w:rPr>
      <w:pict w14:anchorId="0D14C323">
        <v:rect id="_x0000_i1027" alt="" style="width:468pt;height:1.5pt;mso-width-percent:0;mso-height-percent:0;mso-width-percent:0;mso-height-percent:0" o:hralign="center" o:hrstd="t" o:hrnoshade="t" o:hr="t" fillcolor="#002f80" stroked="f"/>
      </w:pict>
    </w:r>
  </w:p>
  <w:p w14:paraId="1708DB42" w14:textId="75C3C06D" w:rsidR="008D1A68" w:rsidRPr="00DC56B6" w:rsidRDefault="008D1A68" w:rsidP="00655DA2">
    <w:pPr>
      <w:pStyle w:val="Header"/>
      <w:tabs>
        <w:tab w:val="center" w:pos="4680"/>
      </w:tabs>
      <w:rPr>
        <w:color w:val="002F80"/>
      </w:rPr>
    </w:pPr>
    <w:r w:rsidRPr="00DC56B6">
      <w:rPr>
        <w:color w:val="002F80"/>
      </w:rPr>
      <w:t>Preface</w:t>
    </w:r>
    <w:r w:rsidRPr="00DC56B6">
      <w:rPr>
        <w:color w:val="002F80"/>
      </w:rPr>
      <w:tab/>
    </w:r>
    <w:r w:rsidRPr="00DC56B6">
      <w:rPr>
        <w:color w:val="002F80"/>
      </w:rPr>
      <w:fldChar w:fldCharType="begin"/>
    </w:r>
    <w:r w:rsidRPr="00DC56B6">
      <w:rPr>
        <w:color w:val="002F80"/>
      </w:rPr>
      <w:instrText xml:space="preserve"> PAGE   \* MERGEFORMAT </w:instrText>
    </w:r>
    <w:r w:rsidRPr="00DC56B6">
      <w:rPr>
        <w:color w:val="002F80"/>
      </w:rPr>
      <w:fldChar w:fldCharType="separate"/>
    </w:r>
    <w:r>
      <w:rPr>
        <w:noProof/>
        <w:color w:val="002F80"/>
      </w:rPr>
      <w:t>ii</w:t>
    </w:r>
    <w:r w:rsidRPr="00DC56B6">
      <w:rPr>
        <w:color w:val="002F80"/>
      </w:rPr>
      <w:fldChar w:fldCharType="end"/>
    </w:r>
    <w:r>
      <w:rPr>
        <w:color w:val="002F80"/>
      </w:rPr>
      <w:tab/>
      <w:t>ASPR TRACIE Template</w:t>
    </w:r>
  </w:p>
  <w:p w14:paraId="1708DB43" w14:textId="71BA00F8" w:rsidR="008D1A68" w:rsidRPr="00051753" w:rsidRDefault="008D1A68" w:rsidP="00655DA2">
    <w:pPr>
      <w:pStyle w:val="Header"/>
      <w:tabs>
        <w:tab w:val="center" w:pos="4680"/>
      </w:tabs>
      <w:rPr>
        <w:b w:val="0"/>
        <w:color w:val="002F80"/>
      </w:rPr>
    </w:pPr>
    <w:r>
      <w:rPr>
        <w:noProof/>
      </w:rPr>
      <w:drawing>
        <wp:anchor distT="0" distB="0" distL="114300" distR="114300" simplePos="0" relativeHeight="251707392" behindDoc="1" locked="0" layoutInCell="1" allowOverlap="1" wp14:anchorId="79D563CE" wp14:editId="2613BAD2">
          <wp:simplePos x="0" y="0"/>
          <wp:positionH relativeFrom="margin">
            <wp:posOffset>5521960</wp:posOffset>
          </wp:positionH>
          <wp:positionV relativeFrom="paragraph">
            <wp:posOffset>71882</wp:posOffset>
          </wp:positionV>
          <wp:extent cx="421640" cy="46291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8DB44" w14:textId="77777777" w:rsidR="008D1A68" w:rsidRPr="005F7E88" w:rsidRDefault="008D1A68" w:rsidP="005F7E88">
    <w:pPr>
      <w:pStyle w:val="Header"/>
      <w:jc w:val="center"/>
      <w:rPr>
        <w:rFonts w:ascii="Arial Bold" w:hAnsi="Arial Bold"/>
        <w:color w:val="002F80"/>
      </w:rPr>
    </w:pPr>
    <w:r>
      <w:rPr>
        <w:rFonts w:ascii="Arial Bold" w:hAnsi="Arial Bold"/>
        <w:color w:val="002F80"/>
      </w:rPr>
      <w:t xml:space="preserve">EXERCISE // </w:t>
    </w:r>
    <w:r w:rsidRPr="005F7E88">
      <w:rPr>
        <w:rFonts w:ascii="Arial Bold" w:hAnsi="Arial Bold"/>
        <w:color w:val="002F80"/>
      </w:rPr>
      <w:t>For Official Use Only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45" w14:textId="77777777" w:rsidR="008D1A68" w:rsidRPr="00051753" w:rsidRDefault="00D748AF" w:rsidP="00655DA2">
    <w:pPr>
      <w:pStyle w:val="Header"/>
      <w:rPr>
        <w:rFonts w:ascii="Arial Bold" w:hAnsi="Arial Bold"/>
        <w:color w:val="00307F"/>
      </w:rPr>
    </w:pPr>
    <w:r>
      <w:rPr>
        <w:rFonts w:ascii="Arial Bold" w:hAnsi="Arial Bold"/>
        <w:noProof/>
        <w:color w:val="002F80"/>
      </w:rPr>
      <w:pict w14:anchorId="40482F64">
        <v:rect id="_x0000_i1028" alt="" style="width:468pt;height:1.5pt;mso-width-percent:0;mso-height-percent:0;mso-width-percent:0;mso-height-percent:0" o:hralign="center" o:hrstd="t" o:hrnoshade="t" o:hr="t" fillcolor="#002f80" stroked="f"/>
      </w:pict>
    </w:r>
  </w:p>
  <w:p w14:paraId="1708DB46" w14:textId="31FAC5E7" w:rsidR="008D1A68" w:rsidRPr="00051753" w:rsidRDefault="008D1A68" w:rsidP="00655DA2">
    <w:pPr>
      <w:pStyle w:val="Header"/>
      <w:tabs>
        <w:tab w:val="center" w:pos="4680"/>
      </w:tabs>
      <w:rPr>
        <w:rFonts w:ascii="Arial Bold" w:hAnsi="Arial Bold"/>
        <w:color w:val="00307F"/>
      </w:rPr>
    </w:pPr>
    <w:r w:rsidRPr="00051753">
      <w:rPr>
        <w:rFonts w:ascii="Arial Bold" w:hAnsi="Arial Bold"/>
        <w:color w:val="00307F"/>
      </w:rPr>
      <w:t>Handling Instructions</w:t>
    </w:r>
    <w:r w:rsidRPr="00051753">
      <w:rPr>
        <w:rFonts w:ascii="Arial Bold" w:hAnsi="Arial Bold"/>
        <w:color w:val="00307F"/>
      </w:rPr>
      <w:tab/>
    </w:r>
    <w:r w:rsidRPr="00051753">
      <w:rPr>
        <w:rFonts w:ascii="Arial Bold" w:hAnsi="Arial Bold"/>
        <w:color w:val="00307F"/>
      </w:rPr>
      <w:fldChar w:fldCharType="begin"/>
    </w:r>
    <w:r w:rsidRPr="00051753">
      <w:rPr>
        <w:rFonts w:ascii="Arial Bold" w:hAnsi="Arial Bold"/>
        <w:color w:val="00307F"/>
      </w:rPr>
      <w:instrText xml:space="preserve"> PAGE   \* MERGEFORMAT </w:instrText>
    </w:r>
    <w:r w:rsidRPr="00051753">
      <w:rPr>
        <w:rFonts w:ascii="Arial Bold" w:hAnsi="Arial Bold"/>
        <w:color w:val="00307F"/>
      </w:rPr>
      <w:fldChar w:fldCharType="separate"/>
    </w:r>
    <w:r>
      <w:rPr>
        <w:rFonts w:ascii="Arial Bold" w:hAnsi="Arial Bold"/>
        <w:noProof/>
        <w:color w:val="00307F"/>
      </w:rPr>
      <w:t>iv</w:t>
    </w:r>
    <w:r w:rsidRPr="00051753">
      <w:rPr>
        <w:rFonts w:ascii="Arial Bold" w:hAnsi="Arial Bold"/>
        <w:color w:val="00307F"/>
      </w:rPr>
      <w:fldChar w:fldCharType="end"/>
    </w:r>
    <w:r>
      <w:rPr>
        <w:rFonts w:ascii="Arial Bold" w:hAnsi="Arial Bold"/>
        <w:color w:val="00307F"/>
      </w:rPr>
      <w:tab/>
      <w:t>ASPR TRACIE Template</w:t>
    </w:r>
  </w:p>
  <w:p w14:paraId="1708DB47" w14:textId="5BD1C264" w:rsidR="008D1A68" w:rsidRPr="00051753" w:rsidRDefault="008D1A68" w:rsidP="00655DA2">
    <w:pPr>
      <w:autoSpaceDE w:val="0"/>
      <w:autoSpaceDN w:val="0"/>
      <w:adjustRightInd w:val="0"/>
      <w:jc w:val="center"/>
      <w:rPr>
        <w:rFonts w:ascii="Arial Bold" w:hAnsi="Arial Bold" w:cs="BALALH+Verdana"/>
        <w:b/>
        <w:color w:val="00307F"/>
        <w:sz w:val="20"/>
      </w:rPr>
    </w:pPr>
    <w:r>
      <w:rPr>
        <w:noProof/>
      </w:rPr>
      <w:drawing>
        <wp:anchor distT="0" distB="0" distL="114300" distR="114300" simplePos="0" relativeHeight="251654656" behindDoc="1" locked="0" layoutInCell="1" allowOverlap="1" wp14:anchorId="2FD27460" wp14:editId="407CC674">
          <wp:simplePos x="0" y="0"/>
          <wp:positionH relativeFrom="margin">
            <wp:posOffset>5437632</wp:posOffset>
          </wp:positionH>
          <wp:positionV relativeFrom="paragraph">
            <wp:posOffset>90932</wp:posOffset>
          </wp:positionV>
          <wp:extent cx="421640" cy="4629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8DB48" w14:textId="1C8956C0" w:rsidR="008D1A68" w:rsidRPr="00051753" w:rsidRDefault="008D1A68" w:rsidP="00387586">
    <w:pPr>
      <w:tabs>
        <w:tab w:val="center" w:pos="4680"/>
        <w:tab w:val="left" w:pos="8006"/>
      </w:tabs>
      <w:autoSpaceDE w:val="0"/>
      <w:autoSpaceDN w:val="0"/>
      <w:adjustRightInd w:val="0"/>
      <w:rPr>
        <w:rFonts w:ascii="Arial Bold" w:hAnsi="Arial Bold" w:cs="BALALH+Verdana"/>
        <w:b/>
        <w:color w:val="00307F"/>
        <w:sz w:val="20"/>
      </w:rPr>
    </w:pPr>
    <w:r>
      <w:rPr>
        <w:rFonts w:ascii="Arial Bold" w:hAnsi="Arial Bold" w:cs="BALALH+Verdana"/>
        <w:b/>
        <w:color w:val="00307F"/>
        <w:sz w:val="20"/>
      </w:rPr>
      <w:tab/>
      <w:t xml:space="preserve">EXERCISE </w:t>
    </w:r>
    <w:r>
      <w:rPr>
        <w:rFonts w:ascii="Arial Bold" w:hAnsi="Arial Bold" w:cs="BALALH+Verdana"/>
        <w:b/>
        <w:color w:val="00307F"/>
        <w:sz w:val="20"/>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49" w14:textId="0B82DA8E" w:rsidR="008D1A68" w:rsidRPr="00F15BA8" w:rsidRDefault="00D748AF" w:rsidP="00655DA2">
    <w:pPr>
      <w:pStyle w:val="Header"/>
      <w:rPr>
        <w:color w:val="002F80"/>
      </w:rPr>
    </w:pPr>
    <w:r>
      <w:rPr>
        <w:rFonts w:ascii="Arial Bold" w:hAnsi="Arial Bold"/>
        <w:noProof/>
        <w:color w:val="002F80"/>
      </w:rPr>
      <w:pict w14:anchorId="00EC4AB5">
        <v:rect id="_x0000_i1029" alt="" style="width:468pt;height:1.5pt;mso-width-percent:0;mso-height-percent:0;mso-width-percent:0;mso-height-percent:0" o:hralign="center" o:hrstd="t" o:hrnoshade="t" o:hr="t" fillcolor="#002f80" stroked="f"/>
      </w:pict>
    </w:r>
  </w:p>
  <w:p w14:paraId="1708DB4A" w14:textId="3A6823D1" w:rsidR="008D1A68" w:rsidRPr="00F15BA8" w:rsidRDefault="008D1A68" w:rsidP="00655DA2">
    <w:pPr>
      <w:pStyle w:val="Header"/>
      <w:tabs>
        <w:tab w:val="center" w:pos="4680"/>
      </w:tabs>
      <w:rPr>
        <w:color w:val="002F80"/>
      </w:rPr>
    </w:pPr>
    <w:r w:rsidRPr="00F15BA8">
      <w:rPr>
        <w:color w:val="002F80"/>
      </w:rPr>
      <w:t>Table of Contents</w:t>
    </w:r>
    <w:r w:rsidRPr="00F15BA8">
      <w:rPr>
        <w:color w:val="002F80"/>
      </w:rPr>
      <w:tab/>
    </w:r>
    <w:r w:rsidRPr="00F15BA8">
      <w:rPr>
        <w:color w:val="002F80"/>
      </w:rPr>
      <w:fldChar w:fldCharType="begin"/>
    </w:r>
    <w:r w:rsidRPr="00F15BA8">
      <w:rPr>
        <w:color w:val="002F80"/>
      </w:rPr>
      <w:instrText xml:space="preserve"> PAGE   \* MERGEFORMAT </w:instrText>
    </w:r>
    <w:r w:rsidRPr="00F15BA8">
      <w:rPr>
        <w:color w:val="002F80"/>
      </w:rPr>
      <w:fldChar w:fldCharType="separate"/>
    </w:r>
    <w:r>
      <w:rPr>
        <w:noProof/>
        <w:color w:val="002F80"/>
      </w:rPr>
      <w:t>vi</w:t>
    </w:r>
    <w:r w:rsidRPr="00F15BA8">
      <w:rPr>
        <w:color w:val="002F80"/>
      </w:rPr>
      <w:fldChar w:fldCharType="end"/>
    </w:r>
    <w:r>
      <w:rPr>
        <w:color w:val="002F80"/>
      </w:rPr>
      <w:tab/>
      <w:t>ASPR TRACIE Template</w:t>
    </w:r>
  </w:p>
  <w:p w14:paraId="1708DB4B" w14:textId="21C1213F" w:rsidR="008D1A68" w:rsidRPr="00F15BA8" w:rsidRDefault="008D1A68" w:rsidP="00655DA2">
    <w:pPr>
      <w:autoSpaceDE w:val="0"/>
      <w:autoSpaceDN w:val="0"/>
      <w:adjustRightInd w:val="0"/>
      <w:jc w:val="center"/>
      <w:rPr>
        <w:rFonts w:ascii="Arial" w:hAnsi="Arial" w:cs="BALALH+Verdana"/>
        <w:b/>
        <w:color w:val="002F80"/>
        <w:sz w:val="20"/>
      </w:rPr>
    </w:pPr>
    <w:r>
      <w:rPr>
        <w:noProof/>
      </w:rPr>
      <w:drawing>
        <wp:anchor distT="0" distB="0" distL="114300" distR="114300" simplePos="0" relativeHeight="251652608" behindDoc="1" locked="0" layoutInCell="1" allowOverlap="1" wp14:anchorId="012E878F" wp14:editId="2B2C759D">
          <wp:simplePos x="0" y="0"/>
          <wp:positionH relativeFrom="margin">
            <wp:posOffset>5522595</wp:posOffset>
          </wp:positionH>
          <wp:positionV relativeFrom="paragraph">
            <wp:posOffset>53975</wp:posOffset>
          </wp:positionV>
          <wp:extent cx="421640" cy="4629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8DB4C" w14:textId="6399E3B2" w:rsidR="008D1A68" w:rsidRPr="00F15BA8" w:rsidRDefault="008D1A68" w:rsidP="005F7E88">
    <w:pPr>
      <w:autoSpaceDE w:val="0"/>
      <w:autoSpaceDN w:val="0"/>
      <w:adjustRightInd w:val="0"/>
      <w:jc w:val="center"/>
      <w:rPr>
        <w:rFonts w:ascii="Arial" w:hAnsi="Arial" w:cs="BALALH+Verdana"/>
        <w:b/>
        <w:color w:val="002F80"/>
        <w:sz w:val="20"/>
      </w:rPr>
    </w:pPr>
    <w:r>
      <w:rPr>
        <w:rFonts w:ascii="Arial" w:hAnsi="Arial" w:cs="BALALH+Verdana"/>
        <w:b/>
        <w:color w:val="002F80"/>
        <w:sz w:val="20"/>
      </w:rPr>
      <w:t xml:space="preserve">EXERCISE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4D" w14:textId="36FDA718" w:rsidR="008D1A68" w:rsidRPr="00051753" w:rsidRDefault="00D748AF" w:rsidP="00655DA2">
    <w:pPr>
      <w:pStyle w:val="Header"/>
      <w:rPr>
        <w:color w:val="2E368F"/>
      </w:rPr>
    </w:pPr>
    <w:r>
      <w:rPr>
        <w:rFonts w:ascii="Arial Bold" w:hAnsi="Arial Bold"/>
        <w:noProof/>
        <w:color w:val="002F80"/>
      </w:rPr>
      <w:pict w14:anchorId="47D99940">
        <v:rect id="_x0000_i1030" alt="" style="width:468pt;height:1.5pt;mso-width-percent:0;mso-height-percent:0;mso-width-percent:0;mso-height-percent:0" o:hralign="center" o:hrstd="t" o:hrnoshade="t" o:hr="t" fillcolor="#002f80" stroked="f"/>
      </w:pict>
    </w:r>
  </w:p>
  <w:p w14:paraId="1708DB4E" w14:textId="5792B41F" w:rsidR="008D1A68" w:rsidRPr="00EE3B8E" w:rsidRDefault="008D1A68" w:rsidP="00655DA2">
    <w:pPr>
      <w:pStyle w:val="Header"/>
      <w:tabs>
        <w:tab w:val="center" w:pos="4680"/>
      </w:tabs>
      <w:rPr>
        <w:color w:val="2E368F"/>
      </w:rPr>
    </w:pPr>
    <w:r w:rsidRPr="00EE3B8E">
      <w:rPr>
        <w:color w:val="2E368F"/>
      </w:rPr>
      <w:t>Introduction</w:t>
    </w:r>
    <w:r w:rsidRPr="00EE3B8E">
      <w:rPr>
        <w:color w:val="2E368F"/>
      </w:rPr>
      <w:tab/>
    </w:r>
    <w:r w:rsidRPr="00EE3B8E">
      <w:rPr>
        <w:color w:val="2E368F"/>
      </w:rPr>
      <w:fldChar w:fldCharType="begin"/>
    </w:r>
    <w:r w:rsidRPr="00EE3B8E">
      <w:rPr>
        <w:color w:val="2E368F"/>
      </w:rPr>
      <w:instrText xml:space="preserve"> PAGE   \* MERGEFORMAT </w:instrText>
    </w:r>
    <w:r w:rsidRPr="00EE3B8E">
      <w:rPr>
        <w:color w:val="2E368F"/>
      </w:rPr>
      <w:fldChar w:fldCharType="separate"/>
    </w:r>
    <w:r>
      <w:rPr>
        <w:noProof/>
        <w:color w:val="2E368F"/>
      </w:rPr>
      <w:t>4</w:t>
    </w:r>
    <w:r w:rsidRPr="00EE3B8E">
      <w:rPr>
        <w:color w:val="2E368F"/>
      </w:rPr>
      <w:fldChar w:fldCharType="end"/>
    </w:r>
    <w:r>
      <w:rPr>
        <w:color w:val="2E368F"/>
      </w:rPr>
      <w:tab/>
      <w:t>ASPR TRACIE Template</w:t>
    </w:r>
  </w:p>
  <w:p w14:paraId="1708DB4F" w14:textId="3214DEFB" w:rsidR="008D1A68" w:rsidRPr="00EE3B8E" w:rsidRDefault="008D1A68" w:rsidP="00655DA2">
    <w:pPr>
      <w:autoSpaceDE w:val="0"/>
      <w:autoSpaceDN w:val="0"/>
      <w:adjustRightInd w:val="0"/>
      <w:jc w:val="center"/>
      <w:rPr>
        <w:rFonts w:ascii="Arial" w:hAnsi="Arial" w:cs="BALALH+Verdana"/>
        <w:b/>
        <w:color w:val="2E368F"/>
        <w:sz w:val="20"/>
      </w:rPr>
    </w:pPr>
    <w:r>
      <w:rPr>
        <w:noProof/>
      </w:rPr>
      <w:drawing>
        <wp:anchor distT="0" distB="0" distL="114300" distR="114300" simplePos="0" relativeHeight="251665920" behindDoc="1" locked="0" layoutInCell="1" allowOverlap="1" wp14:anchorId="4A092594" wp14:editId="192087A2">
          <wp:simplePos x="0" y="0"/>
          <wp:positionH relativeFrom="margin">
            <wp:posOffset>5437632</wp:posOffset>
          </wp:positionH>
          <wp:positionV relativeFrom="paragraph">
            <wp:posOffset>66548</wp:posOffset>
          </wp:positionV>
          <wp:extent cx="421640" cy="46291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8DB50" w14:textId="056DBA92" w:rsidR="008D1A68" w:rsidRPr="00EE3B8E" w:rsidRDefault="008D1A68" w:rsidP="005F7E88">
    <w:pPr>
      <w:autoSpaceDE w:val="0"/>
      <w:autoSpaceDN w:val="0"/>
      <w:adjustRightInd w:val="0"/>
      <w:jc w:val="center"/>
      <w:rPr>
        <w:rFonts w:ascii="Arial" w:hAnsi="Arial" w:cs="BALALH+Verdana"/>
        <w:b/>
        <w:color w:val="2E368F"/>
        <w:sz w:val="20"/>
      </w:rPr>
    </w:pPr>
    <w:r>
      <w:rPr>
        <w:rFonts w:ascii="Arial" w:hAnsi="Arial" w:cs="BALALH+Verdana"/>
        <w:b/>
        <w:color w:val="002F80"/>
        <w:sz w:val="20"/>
      </w:rPr>
      <w:t xml:space="preserve">EXERCISE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57" w14:textId="77777777" w:rsidR="008D1A68" w:rsidRPr="00051753" w:rsidRDefault="00D748AF" w:rsidP="00655DA2">
    <w:pPr>
      <w:pStyle w:val="Header"/>
      <w:rPr>
        <w:color w:val="002F94"/>
      </w:rPr>
    </w:pPr>
    <w:r>
      <w:rPr>
        <w:rFonts w:ascii="Arial Bold" w:hAnsi="Arial Bold"/>
        <w:noProof/>
        <w:color w:val="002F80"/>
      </w:rPr>
      <w:pict w14:anchorId="52ABBA23">
        <v:rect id="_x0000_i1031" alt="" style="width:468pt;height:1.5pt;mso-width-percent:0;mso-height-percent:0;mso-width-percent:0;mso-height-percent:0" o:hralign="center" o:hrstd="t" o:hrnoshade="t" o:hr="t" fillcolor="#002f80" stroked="f"/>
      </w:pict>
    </w:r>
  </w:p>
  <w:p w14:paraId="1708DB58" w14:textId="4FA4D247" w:rsidR="008D1A68" w:rsidRPr="00051753" w:rsidRDefault="008D1A68"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1708DB59" w14:textId="0123D785" w:rsidR="008D1A68" w:rsidRPr="00051753" w:rsidRDefault="008D1A68"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46464" behindDoc="1" locked="0" layoutInCell="1" allowOverlap="1" wp14:anchorId="34C2E01C" wp14:editId="5C6BFED9">
          <wp:simplePos x="0" y="0"/>
          <wp:positionH relativeFrom="margin">
            <wp:align>right</wp:align>
          </wp:positionH>
          <wp:positionV relativeFrom="paragraph">
            <wp:posOffset>17653</wp:posOffset>
          </wp:positionV>
          <wp:extent cx="421640" cy="4629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8DB5A" w14:textId="56D0F52A" w:rsidR="008D1A68" w:rsidRPr="00051753" w:rsidRDefault="008D1A68" w:rsidP="005F7E88">
    <w:pPr>
      <w:autoSpaceDE w:val="0"/>
      <w:autoSpaceDN w:val="0"/>
      <w:adjustRightInd w:val="0"/>
      <w:jc w:val="center"/>
      <w:rPr>
        <w:rFonts w:ascii="Arial Bold" w:hAnsi="Arial Bold" w:cs="BALALH+Verdana"/>
        <w:b/>
        <w:color w:val="002F94"/>
        <w:sz w:val="20"/>
      </w:rPr>
    </w:pPr>
    <w:r>
      <w:rPr>
        <w:rFonts w:ascii="Arial" w:hAnsi="Arial" w:cs="BALALH+Verdana"/>
        <w:b/>
        <w:color w:val="002F80"/>
        <w:sz w:val="20"/>
      </w:rPr>
      <w:t xml:space="preserve">EXERCISE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2A241" w14:textId="77777777" w:rsidR="008D1A68" w:rsidRPr="00051753" w:rsidRDefault="00D748AF" w:rsidP="00655DA2">
    <w:pPr>
      <w:pStyle w:val="Header"/>
      <w:rPr>
        <w:color w:val="002F94"/>
      </w:rPr>
    </w:pPr>
    <w:r>
      <w:rPr>
        <w:rFonts w:ascii="Arial Bold" w:hAnsi="Arial Bold"/>
        <w:noProof/>
        <w:color w:val="002F80"/>
      </w:rPr>
      <w:pict w14:anchorId="42ECB85D">
        <v:rect id="_x0000_i1032" alt="" style="width:468pt;height:1.5pt;mso-width-percent:0;mso-height-percent:0;mso-width-percent:0;mso-height-percent:0" o:hralign="center" o:hrstd="t" o:hrnoshade="t" o:hr="t" fillcolor="#002f80" stroked="f"/>
      </w:pict>
    </w:r>
  </w:p>
  <w:p w14:paraId="73C7689C" w14:textId="77777777" w:rsidR="008D1A68" w:rsidRPr="00051753" w:rsidRDefault="008D1A68"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44052713" w14:textId="77777777" w:rsidR="008D1A68" w:rsidRPr="00051753" w:rsidRDefault="008D1A68"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79232" behindDoc="1" locked="0" layoutInCell="1" allowOverlap="1" wp14:anchorId="1597F73F" wp14:editId="01F4ED01">
          <wp:simplePos x="0" y="0"/>
          <wp:positionH relativeFrom="margin">
            <wp:align>right</wp:align>
          </wp:positionH>
          <wp:positionV relativeFrom="paragraph">
            <wp:posOffset>17653</wp:posOffset>
          </wp:positionV>
          <wp:extent cx="421640" cy="46291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8EE3B" w14:textId="77777777" w:rsidR="008D1A68" w:rsidRPr="00051753" w:rsidRDefault="008D1A68" w:rsidP="005F7E88">
    <w:pPr>
      <w:autoSpaceDE w:val="0"/>
      <w:autoSpaceDN w:val="0"/>
      <w:adjustRightInd w:val="0"/>
      <w:jc w:val="center"/>
      <w:rPr>
        <w:rFonts w:ascii="Arial Bold" w:hAnsi="Arial Bold" w:cs="BALALH+Verdana"/>
        <w:b/>
        <w:color w:val="002F94"/>
        <w:sz w:val="20"/>
      </w:rPr>
    </w:pPr>
    <w:r>
      <w:rPr>
        <w:rFonts w:ascii="Arial" w:hAnsi="Arial" w:cs="BALALH+Verdana"/>
        <w:b/>
        <w:color w:val="002F80"/>
        <w:sz w:val="20"/>
      </w:rPr>
      <w:t xml:space="preserve">EXERCISE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71F42" w14:textId="77777777" w:rsidR="008D1A68" w:rsidRPr="00051753" w:rsidRDefault="00D748AF" w:rsidP="00655DA2">
    <w:pPr>
      <w:pStyle w:val="Header"/>
      <w:rPr>
        <w:color w:val="002F94"/>
      </w:rPr>
    </w:pPr>
    <w:r>
      <w:rPr>
        <w:rFonts w:ascii="Arial Bold" w:hAnsi="Arial Bold"/>
        <w:noProof/>
        <w:color w:val="002F80"/>
      </w:rPr>
      <w:pict w14:anchorId="5356A5E2">
        <v:rect id="_x0000_i1033" alt="" style="width:468pt;height:1.5pt;mso-width-percent:0;mso-height-percent:0;mso-width-percent:0;mso-height-percent:0" o:hralign="center" o:hrstd="t" o:hrnoshade="t" o:hr="t" fillcolor="#002f80" stroked="f"/>
      </w:pict>
    </w:r>
  </w:p>
  <w:p w14:paraId="31A6D090" w14:textId="77777777" w:rsidR="008D1A68" w:rsidRPr="00051753" w:rsidRDefault="008D1A68"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679BF6E2" w14:textId="77777777" w:rsidR="008D1A68" w:rsidRPr="00051753" w:rsidRDefault="008D1A68"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90496" behindDoc="1" locked="0" layoutInCell="1" allowOverlap="1" wp14:anchorId="735CC519" wp14:editId="490246B1">
          <wp:simplePos x="0" y="0"/>
          <wp:positionH relativeFrom="margin">
            <wp:align>right</wp:align>
          </wp:positionH>
          <wp:positionV relativeFrom="paragraph">
            <wp:posOffset>17653</wp:posOffset>
          </wp:positionV>
          <wp:extent cx="421640" cy="46291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5B1C62" w14:textId="77777777" w:rsidR="008D1A68" w:rsidRPr="00051753" w:rsidRDefault="008D1A68" w:rsidP="005F7E88">
    <w:pPr>
      <w:autoSpaceDE w:val="0"/>
      <w:autoSpaceDN w:val="0"/>
      <w:adjustRightInd w:val="0"/>
      <w:jc w:val="center"/>
      <w:rPr>
        <w:rFonts w:ascii="Arial Bold" w:hAnsi="Arial Bold" w:cs="BALALH+Verdana"/>
        <w:b/>
        <w:color w:val="002F94"/>
        <w:sz w:val="20"/>
      </w:rPr>
    </w:pPr>
    <w:r>
      <w:rPr>
        <w:rFonts w:ascii="Arial" w:hAnsi="Arial" w:cs="BALALH+Verdana"/>
        <w:b/>
        <w:color w:val="002F80"/>
        <w:sz w:val="20"/>
      </w:rPr>
      <w:t xml:space="preserve">EXERCISE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5B" w14:textId="20B8063F" w:rsidR="008D1A68" w:rsidRPr="00051753" w:rsidRDefault="00D748AF" w:rsidP="00891229">
    <w:pPr>
      <w:pStyle w:val="Header"/>
      <w:rPr>
        <w:color w:val="002F94"/>
      </w:rPr>
    </w:pPr>
    <w:r>
      <w:rPr>
        <w:rFonts w:ascii="Arial Bold" w:hAnsi="Arial Bold"/>
        <w:noProof/>
        <w:color w:val="002F80"/>
      </w:rPr>
      <w:pict w14:anchorId="44FDBA20">
        <v:rect id="_x0000_i1034" alt="" style="width:468pt;height:1.5pt;mso-width-percent:0;mso-height-percent:0;mso-width-percent:0;mso-height-percent:0" o:hralign="center" o:hrstd="t" o:hrnoshade="t" o:hr="t" fillcolor="#002f80" stroked="f"/>
      </w:pict>
    </w:r>
  </w:p>
  <w:p w14:paraId="1708DB5C" w14:textId="2B70BF1D" w:rsidR="008D1A68" w:rsidRPr="00051753" w:rsidRDefault="008D1A68" w:rsidP="00891229">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004855C4">
      <w:rPr>
        <w:rFonts w:ascii="Arial Bold" w:hAnsi="Arial Bold"/>
        <w:b w:val="0"/>
        <w:color w:val="002F94"/>
      </w:rPr>
      <w:t>12</w:t>
    </w:r>
    <w:r>
      <w:rPr>
        <w:rFonts w:ascii="Arial Bold" w:hAnsi="Arial Bold"/>
        <w:b w:val="0"/>
        <w:color w:val="002F94"/>
      </w:rPr>
      <w:tab/>
      <w:t>ASPR TRACIE Template</w:t>
    </w:r>
  </w:p>
  <w:p w14:paraId="1708DB5D" w14:textId="0B5061D9" w:rsidR="008D1A68" w:rsidRPr="00051753" w:rsidRDefault="008D1A68" w:rsidP="00891229">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35200" behindDoc="1" locked="0" layoutInCell="1" allowOverlap="1" wp14:anchorId="7D3F9CDE" wp14:editId="739B0914">
          <wp:simplePos x="0" y="0"/>
          <wp:positionH relativeFrom="rightMargin">
            <wp:posOffset>-421005</wp:posOffset>
          </wp:positionH>
          <wp:positionV relativeFrom="paragraph">
            <wp:posOffset>17780</wp:posOffset>
          </wp:positionV>
          <wp:extent cx="421640" cy="4629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14:paraId="1708DB5E" w14:textId="459FCFEF" w:rsidR="008D1A68" w:rsidRPr="00051753" w:rsidRDefault="008D1A68" w:rsidP="00891229">
    <w:pPr>
      <w:autoSpaceDE w:val="0"/>
      <w:autoSpaceDN w:val="0"/>
      <w:adjustRightInd w:val="0"/>
      <w:jc w:val="center"/>
      <w:rPr>
        <w:rFonts w:ascii="Arial Bold" w:hAnsi="Arial Bold" w:cs="BALALH+Verdana"/>
        <w:b/>
        <w:color w:val="002F94"/>
        <w:sz w:val="20"/>
      </w:rPr>
    </w:pPr>
    <w:r>
      <w:rPr>
        <w:rFonts w:ascii="Arial" w:hAnsi="Arial" w:cs="BALALH+Verdana"/>
        <w:b/>
        <w:color w:val="002F80"/>
        <w:sz w:val="20"/>
      </w:rPr>
      <w:t xml:space="preserve">EXERCISE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B2FA25" w14:textId="77777777" w:rsidR="008D1A68" w:rsidRPr="00051753" w:rsidRDefault="00D748AF" w:rsidP="00891229">
    <w:pPr>
      <w:pStyle w:val="Header"/>
      <w:rPr>
        <w:color w:val="002F94"/>
      </w:rPr>
    </w:pPr>
    <w:r>
      <w:rPr>
        <w:rFonts w:ascii="Arial Bold" w:hAnsi="Arial Bold"/>
        <w:noProof/>
        <w:color w:val="002F80"/>
      </w:rPr>
      <w:pict w14:anchorId="51249749">
        <v:rect id="_x0000_i1035" alt="" style="width:468pt;height:1.5pt;mso-width-percent:0;mso-height-percent:0;mso-width-percent:0;mso-height-percent:0" o:hralign="center" o:hrstd="t" o:hrnoshade="t" o:hr="t" fillcolor="#002f80" stroked="f"/>
      </w:pict>
    </w:r>
  </w:p>
  <w:p w14:paraId="0B33333D" w14:textId="1D9DB798" w:rsidR="008D1A68" w:rsidRPr="00051753" w:rsidRDefault="008D1A68" w:rsidP="00891229">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004855C4">
      <w:rPr>
        <w:rFonts w:ascii="Arial Bold" w:hAnsi="Arial Bold"/>
        <w:b w:val="0"/>
        <w:color w:val="002F94"/>
      </w:rPr>
      <w:t>13</w:t>
    </w:r>
    <w:r>
      <w:rPr>
        <w:rFonts w:ascii="Arial Bold" w:hAnsi="Arial Bold"/>
        <w:b w:val="0"/>
        <w:color w:val="002F94"/>
      </w:rPr>
      <w:tab/>
      <w:t>ASPR TRACIE Template</w:t>
    </w:r>
  </w:p>
  <w:p w14:paraId="46415DD0" w14:textId="77777777" w:rsidR="008D1A68" w:rsidRPr="00051753" w:rsidRDefault="008D1A68" w:rsidP="00891229">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716608" behindDoc="1" locked="0" layoutInCell="1" allowOverlap="1" wp14:anchorId="4F9CA50E" wp14:editId="4774FA8E">
          <wp:simplePos x="0" y="0"/>
          <wp:positionH relativeFrom="rightMargin">
            <wp:posOffset>-421005</wp:posOffset>
          </wp:positionH>
          <wp:positionV relativeFrom="paragraph">
            <wp:posOffset>17780</wp:posOffset>
          </wp:positionV>
          <wp:extent cx="421640" cy="46291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14:paraId="54B8C64F" w14:textId="77777777" w:rsidR="008D1A68" w:rsidRPr="00051753" w:rsidRDefault="008D1A68" w:rsidP="00891229">
    <w:pPr>
      <w:autoSpaceDE w:val="0"/>
      <w:autoSpaceDN w:val="0"/>
      <w:adjustRightInd w:val="0"/>
      <w:jc w:val="center"/>
      <w:rPr>
        <w:rFonts w:ascii="Arial Bold" w:hAnsi="Arial Bold" w:cs="BALALH+Verdana"/>
        <w:b/>
        <w:color w:val="002F94"/>
        <w:sz w:val="20"/>
      </w:rPr>
    </w:pPr>
    <w:r>
      <w:rPr>
        <w:rFonts w:ascii="Arial" w:hAnsi="Arial" w:cs="BALALH+Verdana"/>
        <w:b/>
        <w:color w:val="002F80"/>
        <w:sz w:val="20"/>
      </w:rPr>
      <w:t xml:space="preserve">EXERCISE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9494B" w14:textId="77777777" w:rsidR="008D1A68" w:rsidRPr="00051753" w:rsidRDefault="00D748AF" w:rsidP="00891229">
    <w:pPr>
      <w:pStyle w:val="Header"/>
      <w:rPr>
        <w:color w:val="002F94"/>
      </w:rPr>
    </w:pPr>
    <w:r>
      <w:rPr>
        <w:rFonts w:ascii="Arial Bold" w:hAnsi="Arial Bold"/>
        <w:noProof/>
        <w:color w:val="002F80"/>
      </w:rPr>
      <w:pict w14:anchorId="7F415480">
        <v:rect id="_x0000_i1036" alt="" style="width:468pt;height:1.5pt;mso-width-percent:0;mso-height-percent:0;mso-width-percent:0;mso-height-percent:0" o:hralign="center" o:hrstd="t" o:hrnoshade="t" o:hr="t" fillcolor="#002f80" stroked="f"/>
      </w:pict>
    </w:r>
  </w:p>
  <w:p w14:paraId="31ED7546" w14:textId="75D716AB" w:rsidR="008D1A68" w:rsidRPr="00051753" w:rsidRDefault="008D1A68" w:rsidP="00891229">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Pr>
        <w:rFonts w:ascii="Arial Bold" w:hAnsi="Arial Bold"/>
        <w:b w:val="0"/>
        <w:color w:val="002F94"/>
      </w:rPr>
      <w:t>1</w:t>
    </w:r>
    <w:r w:rsidR="004855C4">
      <w:rPr>
        <w:rFonts w:ascii="Arial Bold" w:hAnsi="Arial Bold"/>
        <w:b w:val="0"/>
        <w:color w:val="002F94"/>
      </w:rPr>
      <w:t>4</w:t>
    </w:r>
    <w:r>
      <w:rPr>
        <w:rFonts w:ascii="Arial Bold" w:hAnsi="Arial Bold"/>
        <w:b w:val="0"/>
        <w:color w:val="002F94"/>
      </w:rPr>
      <w:tab/>
      <w:t>ASPR TRACIE Template</w:t>
    </w:r>
  </w:p>
  <w:p w14:paraId="7DB8CCA7" w14:textId="77777777" w:rsidR="008D1A68" w:rsidRPr="00051753" w:rsidRDefault="008D1A68" w:rsidP="00891229">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722752" behindDoc="1" locked="0" layoutInCell="1" allowOverlap="1" wp14:anchorId="737A2F12" wp14:editId="316CAD64">
          <wp:simplePos x="0" y="0"/>
          <wp:positionH relativeFrom="rightMargin">
            <wp:posOffset>-421005</wp:posOffset>
          </wp:positionH>
          <wp:positionV relativeFrom="paragraph">
            <wp:posOffset>17780</wp:posOffset>
          </wp:positionV>
          <wp:extent cx="421640" cy="46291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14:paraId="359014C9" w14:textId="77777777" w:rsidR="008D1A68" w:rsidRPr="00051753" w:rsidRDefault="008D1A68" w:rsidP="00891229">
    <w:pPr>
      <w:autoSpaceDE w:val="0"/>
      <w:autoSpaceDN w:val="0"/>
      <w:adjustRightInd w:val="0"/>
      <w:jc w:val="center"/>
      <w:rPr>
        <w:rFonts w:ascii="Arial Bold" w:hAnsi="Arial Bold" w:cs="BALALH+Verdana"/>
        <w:b/>
        <w:color w:val="002F94"/>
        <w:sz w:val="20"/>
      </w:rPr>
    </w:pPr>
    <w:r>
      <w:rPr>
        <w:rFonts w:ascii="Arial" w:hAnsi="Arial" w:cs="BALALH+Verdana"/>
        <w:b/>
        <w:color w:val="002F80"/>
        <w:sz w:val="20"/>
      </w:rPr>
      <w:t xml:space="preserve">EXERCISE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6E9E55" w14:textId="77777777" w:rsidR="00AF75BA" w:rsidRDefault="00AF75BA">
      <w:r>
        <w:separator/>
      </w:r>
    </w:p>
    <w:p w14:paraId="06BCFA06" w14:textId="77777777" w:rsidR="00AF75BA" w:rsidRDefault="00AF75BA"/>
  </w:footnote>
  <w:footnote w:type="continuationSeparator" w:id="0">
    <w:p w14:paraId="4A2BED47" w14:textId="77777777" w:rsidR="00AF75BA" w:rsidRDefault="00AF75BA">
      <w:r>
        <w:continuationSeparator/>
      </w:r>
    </w:p>
    <w:p w14:paraId="123AA3E6" w14:textId="77777777" w:rsidR="00AF75BA" w:rsidRDefault="00AF75BA"/>
  </w:footnote>
  <w:footnote w:type="continuationNotice" w:id="1">
    <w:p w14:paraId="3297A2B8" w14:textId="77777777" w:rsidR="00AF75BA" w:rsidRDefault="00AF75BA"/>
  </w:footnote>
  <w:footnote w:id="2">
    <w:p w14:paraId="3C925AE0" w14:textId="1C562316" w:rsidR="008D1A68" w:rsidRDefault="008D1A68" w:rsidP="00857409">
      <w:pPr>
        <w:pStyle w:val="FootnoteText"/>
      </w:pPr>
      <w:r>
        <w:rPr>
          <w:rStyle w:val="FootnoteReference"/>
        </w:rPr>
        <w:footnoteRef/>
      </w:r>
      <w:r>
        <w:t xml:space="preserve"> </w:t>
      </w:r>
      <w:r w:rsidRPr="00AF1F25">
        <w:t>Centers for Disease Control and Prevention. (</w:t>
      </w:r>
      <w:r>
        <w:t>n.d.</w:t>
      </w:r>
      <w:r w:rsidRPr="00AF1F25">
        <w:t xml:space="preserve">). </w:t>
      </w:r>
      <w:hyperlink r:id="rId1" w:history="1">
        <w:r w:rsidRPr="00AF1F25">
          <w:rPr>
            <w:rStyle w:val="Hyperlink"/>
          </w:rPr>
          <w:t xml:space="preserve">Caring for </w:t>
        </w:r>
        <w:r w:rsidR="00B2396F">
          <w:rPr>
            <w:rStyle w:val="Hyperlink"/>
          </w:rPr>
          <w:t>C</w:t>
        </w:r>
        <w:r w:rsidRPr="00AF1F25">
          <w:rPr>
            <w:rStyle w:val="Hyperlink"/>
          </w:rPr>
          <w:t xml:space="preserve">hildren in a </w:t>
        </w:r>
        <w:r w:rsidR="00B2396F">
          <w:rPr>
            <w:rStyle w:val="Hyperlink"/>
          </w:rPr>
          <w:t>D</w:t>
        </w:r>
        <w:r w:rsidRPr="00AF1F25">
          <w:rPr>
            <w:rStyle w:val="Hyperlink"/>
          </w:rPr>
          <w:t xml:space="preserve">isaster: Children and </w:t>
        </w:r>
        <w:r w:rsidR="00B2396F">
          <w:rPr>
            <w:rStyle w:val="Hyperlink"/>
          </w:rPr>
          <w:t>Y</w:t>
        </w:r>
        <w:r w:rsidRPr="00AF1F25">
          <w:rPr>
            <w:rStyle w:val="Hyperlink"/>
          </w:rPr>
          <w:t xml:space="preserve">outh with </w:t>
        </w:r>
        <w:r w:rsidR="00B2396F">
          <w:rPr>
            <w:rStyle w:val="Hyperlink"/>
          </w:rPr>
          <w:t>S</w:t>
        </w:r>
        <w:r w:rsidRPr="00AF1F25">
          <w:rPr>
            <w:rStyle w:val="Hyperlink"/>
          </w:rPr>
          <w:t xml:space="preserve">pecial </w:t>
        </w:r>
        <w:r w:rsidR="00B2396F">
          <w:rPr>
            <w:rStyle w:val="Hyperlink"/>
          </w:rPr>
          <w:t>H</w:t>
        </w:r>
        <w:r w:rsidRPr="00AF1F25">
          <w:rPr>
            <w:rStyle w:val="Hyperlink"/>
          </w:rPr>
          <w:t xml:space="preserve">ealthcare </w:t>
        </w:r>
        <w:r w:rsidR="00B2396F">
          <w:rPr>
            <w:rStyle w:val="Hyperlink"/>
          </w:rPr>
          <w:t>N</w:t>
        </w:r>
        <w:r w:rsidRPr="00AF1F25">
          <w:rPr>
            <w:rStyle w:val="Hyperlink"/>
          </w:rPr>
          <w:t xml:space="preserve">eeds in </w:t>
        </w:r>
        <w:r w:rsidR="00B2396F">
          <w:rPr>
            <w:rStyle w:val="Hyperlink"/>
          </w:rPr>
          <w:t>E</w:t>
        </w:r>
        <w:r w:rsidRPr="00AF1F25">
          <w:rPr>
            <w:rStyle w:val="Hyperlink"/>
          </w:rPr>
          <w:t>mergencies</w:t>
        </w:r>
      </w:hyperlink>
      <w:r w:rsidRPr="00AF1F25">
        <w:t>.</w:t>
      </w:r>
      <w:r>
        <w:t xml:space="preserve"> </w:t>
      </w:r>
      <w:r w:rsidR="00611972">
        <w:t>(</w:t>
      </w:r>
      <w:r>
        <w:t xml:space="preserve">Accessed </w:t>
      </w:r>
      <w:r w:rsidR="00611972">
        <w:t>1/10/2020.)</w:t>
      </w:r>
    </w:p>
  </w:footnote>
  <w:footnote w:id="3">
    <w:p w14:paraId="55B51798" w14:textId="17993F60" w:rsidR="008D1A68" w:rsidRDefault="008D1A68" w:rsidP="00857409">
      <w:pPr>
        <w:pStyle w:val="FootnoteText"/>
      </w:pPr>
      <w:r>
        <w:rPr>
          <w:rStyle w:val="FootnoteReference"/>
        </w:rPr>
        <w:footnoteRef/>
      </w:r>
      <w:r>
        <w:t xml:space="preserve"> </w:t>
      </w:r>
      <w:r w:rsidR="007E5959" w:rsidRPr="000838CE">
        <w:t>Centers for Disease Control and Prevention</w:t>
      </w:r>
      <w:r w:rsidR="00A32ABD">
        <w:t>.</w:t>
      </w:r>
      <w:r w:rsidR="007E5959" w:rsidRPr="000838CE">
        <w:t xml:space="preserve"> </w:t>
      </w:r>
      <w:r w:rsidR="00ED7CD2" w:rsidRPr="000838CE">
        <w:t>National Center on Birth Defects and Developmental Disabilities</w:t>
      </w:r>
      <w:r w:rsidR="00C73657">
        <w:t>.</w:t>
      </w:r>
      <w:r w:rsidRPr="000838CE">
        <w:t xml:space="preserve"> (</w:t>
      </w:r>
      <w:r w:rsidR="00714708">
        <w:t>2019</w:t>
      </w:r>
      <w:r w:rsidRPr="000838CE">
        <w:t xml:space="preserve">). </w:t>
      </w:r>
      <w:hyperlink r:id="rId2" w:history="1">
        <w:r w:rsidR="005D3162" w:rsidRPr="00C73657">
          <w:rPr>
            <w:rStyle w:val="Hyperlink"/>
          </w:rPr>
          <w:t>Data and Statistics on Children's Mental Health</w:t>
        </w:r>
      </w:hyperlink>
      <w:r w:rsidR="005D3162">
        <w:t>.</w:t>
      </w:r>
    </w:p>
  </w:footnote>
  <w:footnote w:id="4">
    <w:p w14:paraId="474F9B61" w14:textId="0BED6111" w:rsidR="008D1A68" w:rsidRDefault="008D1A68">
      <w:pPr>
        <w:pStyle w:val="FootnoteText"/>
      </w:pPr>
      <w:r>
        <w:rPr>
          <w:rStyle w:val="FootnoteReference"/>
        </w:rPr>
        <w:footnoteRef/>
      </w:r>
      <w:r>
        <w:t xml:space="preserve"> </w:t>
      </w:r>
      <w:r w:rsidR="003D3C03">
        <w:t>American Academy of Pediatrics. (2015).</w:t>
      </w:r>
      <w:hyperlink r:id="rId3" w:history="1">
        <w:r w:rsidRPr="00050512">
          <w:rPr>
            <w:rStyle w:val="Hyperlink"/>
          </w:rPr>
          <w:t>Ensuring the Health of Children in Disasters</w:t>
        </w:r>
      </w:hyperlink>
      <w:r>
        <w:t xml:space="preserve">. </w:t>
      </w:r>
    </w:p>
  </w:footnote>
  <w:footnote w:id="5">
    <w:p w14:paraId="1F57025B" w14:textId="77777777" w:rsidR="008D1A68" w:rsidRDefault="008D1A68" w:rsidP="00857409">
      <w:pPr>
        <w:pStyle w:val="FootnoteText"/>
      </w:pPr>
      <w:r>
        <w:rPr>
          <w:rStyle w:val="FootnoteReference"/>
        </w:rPr>
        <w:footnoteRef/>
      </w:r>
      <w:r>
        <w:t xml:space="preserve"> ASPR TRACIE. (2019). </w:t>
      </w:r>
      <w:hyperlink r:id="rId4" w:history="1">
        <w:r w:rsidRPr="0073246D">
          <w:rPr>
            <w:rStyle w:val="Hyperlink"/>
          </w:rPr>
          <w:t>HCC Pediatric Surge Annex Template</w:t>
        </w:r>
      </w:hyperlink>
      <w:r>
        <w:t>.</w:t>
      </w:r>
    </w:p>
  </w:footnote>
  <w:footnote w:id="6">
    <w:p w14:paraId="7B13C3AC" w14:textId="40EC39CC" w:rsidR="008D1A68" w:rsidRDefault="008D1A68">
      <w:pPr>
        <w:pStyle w:val="FootnoteText"/>
      </w:pPr>
      <w:r>
        <w:rPr>
          <w:rStyle w:val="FootnoteReference"/>
        </w:rPr>
        <w:footnoteRef/>
      </w:r>
      <w:r>
        <w:t xml:space="preserve"> The American Academy of Pediatrics, through its national organizational office or state chapter, as well as the two ASPR-funded Pediatric Centers of Excellence can assist with identifying pediatrics experts who can advise planning efforts.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37" w14:textId="23DC9DB3" w:rsidR="008D1A68" w:rsidRPr="00051753" w:rsidRDefault="008D1A68" w:rsidP="00586DEF">
    <w:pPr>
      <w:pStyle w:val="Header"/>
      <w:tabs>
        <w:tab w:val="left" w:pos="4140"/>
      </w:tabs>
      <w:rPr>
        <w:rFonts w:ascii="Arial Bold" w:hAnsi="Arial Bold"/>
        <w:color w:val="002F80"/>
      </w:rPr>
    </w:pPr>
    <w:r>
      <w:rPr>
        <w:rFonts w:ascii="Arial Bold" w:hAnsi="Arial Bold"/>
        <w:color w:val="002F80"/>
      </w:rPr>
      <w:tab/>
      <w:t>EXERCISE</w:t>
    </w:r>
  </w:p>
  <w:p w14:paraId="1708DB38" w14:textId="72BCC2D8" w:rsidR="008D1A68" w:rsidRDefault="008D1A68" w:rsidP="00980EE6">
    <w:pPr>
      <w:pStyle w:val="Header"/>
      <w:jc w:val="center"/>
      <w:rPr>
        <w:rFonts w:ascii="Arial Bold" w:hAnsi="Arial Bold"/>
        <w:color w:val="002F80"/>
      </w:rPr>
    </w:pPr>
    <w:r w:rsidRPr="00051753">
      <w:rPr>
        <w:rFonts w:ascii="Arial Bold" w:hAnsi="Arial Bold"/>
        <w:color w:val="002F80"/>
      </w:rPr>
      <w:t>Situation Manual</w:t>
    </w:r>
    <w:r w:rsidRPr="00051753">
      <w:rPr>
        <w:rFonts w:ascii="Arial Bold" w:hAnsi="Arial Bold"/>
        <w:color w:val="002F80"/>
      </w:rPr>
      <w:tab/>
    </w:r>
    <w:r>
      <w:rPr>
        <w:rFonts w:ascii="Arial Bold" w:hAnsi="Arial Bold"/>
        <w:color w:val="002F80"/>
      </w:rPr>
      <w:t>Pediatric Surge Annex</w:t>
    </w:r>
    <w:r w:rsidRPr="00051753">
      <w:rPr>
        <w:rFonts w:ascii="Arial Bold" w:hAnsi="Arial Bold"/>
        <w:color w:val="002F80"/>
      </w:rPr>
      <w:t xml:space="preserve"> TTX</w:t>
    </w:r>
  </w:p>
  <w:p w14:paraId="1708DB39" w14:textId="77777777" w:rsidR="008D1A68" w:rsidRPr="00051753" w:rsidRDefault="00D748AF" w:rsidP="00980EE6">
    <w:pPr>
      <w:pStyle w:val="Header"/>
      <w:jc w:val="center"/>
      <w:rPr>
        <w:rFonts w:ascii="Arial Bold" w:hAnsi="Arial Bold"/>
        <w:color w:val="002F80"/>
      </w:rPr>
    </w:pPr>
    <w:r>
      <w:rPr>
        <w:rFonts w:ascii="Arial Bold" w:hAnsi="Arial Bold"/>
        <w:noProof/>
        <w:color w:val="002F80"/>
      </w:rPr>
      <w:pict w14:anchorId="18D3F12D">
        <v:rect id="_x0000_i1025" alt="" style="width:468pt;height:1.5pt;mso-width-percent:0;mso-height-percent:0;mso-width-percent:0;mso-height-percent:0" o:hralign="center" o:hrstd="t" o:hrnoshade="t" o:hr="t" fillcolor="#002f8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DB3E" w14:textId="64C16066" w:rsidR="008D1A68" w:rsidRDefault="008D1A68" w:rsidP="00A57AA2">
    <w:pPr>
      <w:pStyle w:val="Header"/>
      <w:jc w:val="center"/>
    </w:pPr>
    <w:r>
      <w:t>EXERCISE // 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4804F" w14:textId="0212B2F2" w:rsidR="008D1A68" w:rsidRDefault="008D1A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AA224" w14:textId="22678E96" w:rsidR="008D1A68" w:rsidRDefault="008D1A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C9063" w14:textId="619A9353" w:rsidR="008D1A68" w:rsidRDefault="008D1A6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769D6" w14:textId="19EB5CD7" w:rsidR="008D1A68" w:rsidRDefault="008D1A6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80E59" w14:textId="75555807" w:rsidR="008D1A68" w:rsidRDefault="008D1A6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B32F91" w14:textId="79D5CB76" w:rsidR="008D1A68" w:rsidRDefault="008D1A6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CA602" w14:textId="4E50CD35" w:rsidR="008D1A68" w:rsidRDefault="008D1A6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C1392" w14:textId="0CDD3ABB" w:rsidR="008D1A68" w:rsidRDefault="008D1A6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12B50" w14:textId="661F0006" w:rsidR="008D1A68" w:rsidRDefault="008D1A6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7302E" w14:textId="385B0763" w:rsidR="008D1A68" w:rsidRDefault="008D1A6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52409" w14:textId="173726BA" w:rsidR="008D1A68" w:rsidRDefault="008D1A6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89B7E" w14:textId="1E22CE8F" w:rsidR="008D1A68" w:rsidRDefault="008D1A6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D6E70" w14:textId="4A96F3EB" w:rsidR="008D1A68" w:rsidRDefault="008D1A6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4D8FD" w14:textId="1C185B49" w:rsidR="008D1A68" w:rsidRDefault="008D1A6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EA6F0" w14:textId="39D5652B" w:rsidR="008D1A68" w:rsidRDefault="008D1A6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B0848" w14:textId="65A2A2CA" w:rsidR="008D1A68" w:rsidRDefault="008D1A6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9D32D" w14:textId="2B4BFD1F" w:rsidR="008D1A68" w:rsidRDefault="008D1A6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30E5E" w14:textId="6D72BBFC" w:rsidR="008D1A68" w:rsidRDefault="008D1A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B5A895B0"/>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1" w15:restartNumberingAfterBreak="0">
    <w:nsid w:val="FFFFFF89"/>
    <w:multiLevelType w:val="singleLevel"/>
    <w:tmpl w:val="AC96A11E"/>
    <w:lvl w:ilvl="0">
      <w:start w:val="1"/>
      <w:numFmt w:val="bullet"/>
      <w:pStyle w:val="ListBullet"/>
      <w:lvlText w:val=""/>
      <w:lvlJc w:val="left"/>
      <w:pPr>
        <w:tabs>
          <w:tab w:val="num" w:pos="720"/>
        </w:tabs>
        <w:ind w:left="720" w:hanging="360"/>
      </w:pPr>
      <w:rPr>
        <w:rFonts w:ascii="Symbol" w:hAnsi="Symbol" w:hint="default"/>
        <w:color w:val="002F80"/>
      </w:rPr>
    </w:lvl>
  </w:abstractNum>
  <w:abstractNum w:abstractNumId="2" w15:restartNumberingAfterBreak="0">
    <w:nsid w:val="12D05A2B"/>
    <w:multiLevelType w:val="hybridMultilevel"/>
    <w:tmpl w:val="9064F8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D03916"/>
    <w:multiLevelType w:val="hybridMultilevel"/>
    <w:tmpl w:val="3C4A5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8355B"/>
    <w:multiLevelType w:val="hybridMultilevel"/>
    <w:tmpl w:val="9C0021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B5625E"/>
    <w:multiLevelType w:val="hybridMultilevel"/>
    <w:tmpl w:val="B9C0AB06"/>
    <w:lvl w:ilvl="0" w:tplc="8188A7B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9F5462"/>
    <w:multiLevelType w:val="hybridMultilevel"/>
    <w:tmpl w:val="9C0021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7C7C87"/>
    <w:multiLevelType w:val="hybridMultilevel"/>
    <w:tmpl w:val="51D00BC0"/>
    <w:lvl w:ilvl="0" w:tplc="0CCE86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29750D"/>
    <w:multiLevelType w:val="hybridMultilevel"/>
    <w:tmpl w:val="903E24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7229E2"/>
    <w:multiLevelType w:val="hybridMultilevel"/>
    <w:tmpl w:val="F4E6C97E"/>
    <w:lvl w:ilvl="0" w:tplc="393C28B8">
      <w:start w:val="1"/>
      <w:numFmt w:val="bullet"/>
      <w:lvlText w:val=""/>
      <w:lvlJc w:val="left"/>
      <w:pPr>
        <w:ind w:left="720" w:hanging="360"/>
      </w:pPr>
      <w:rPr>
        <w:rFonts w:ascii="Symbol" w:hAnsi="Symbol" w:hint="default"/>
        <w:color w:val="002F8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24581"/>
    <w:multiLevelType w:val="multilevel"/>
    <w:tmpl w:val="67023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852C03"/>
    <w:multiLevelType w:val="hybridMultilevel"/>
    <w:tmpl w:val="9064F8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F75C17"/>
    <w:multiLevelType w:val="singleLevel"/>
    <w:tmpl w:val="D3C021A6"/>
    <w:lvl w:ilvl="0">
      <w:start w:val="1"/>
      <w:numFmt w:val="bullet"/>
      <w:pStyle w:val="DPPBullet"/>
      <w:lvlText w:val=""/>
      <w:lvlJc w:val="left"/>
      <w:pPr>
        <w:tabs>
          <w:tab w:val="num" w:pos="720"/>
        </w:tabs>
        <w:ind w:left="720" w:hanging="360"/>
      </w:pPr>
      <w:rPr>
        <w:rFonts w:ascii="Symbol" w:hAnsi="Symbol" w:hint="default"/>
        <w:sz w:val="24"/>
      </w:rPr>
    </w:lvl>
  </w:abstractNum>
  <w:abstractNum w:abstractNumId="13" w15:restartNumberingAfterBreak="0">
    <w:nsid w:val="380434A1"/>
    <w:multiLevelType w:val="hybridMultilevel"/>
    <w:tmpl w:val="9B967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994F64"/>
    <w:multiLevelType w:val="hybridMultilevel"/>
    <w:tmpl w:val="B2807082"/>
    <w:lvl w:ilvl="0" w:tplc="393C28B8">
      <w:start w:val="1"/>
      <w:numFmt w:val="bullet"/>
      <w:lvlText w:val=""/>
      <w:lvlJc w:val="left"/>
      <w:pPr>
        <w:ind w:left="720" w:hanging="360"/>
      </w:pPr>
      <w:rPr>
        <w:rFonts w:ascii="Symbol" w:hAnsi="Symbol" w:hint="default"/>
        <w:color w:val="002F8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BA448A"/>
    <w:multiLevelType w:val="hybridMultilevel"/>
    <w:tmpl w:val="49CEEC9E"/>
    <w:lvl w:ilvl="0" w:tplc="2C1473E0">
      <w:start w:val="1"/>
      <w:numFmt w:val="bullet"/>
      <w:lvlText w:val=""/>
      <w:lvlJc w:val="left"/>
      <w:pPr>
        <w:tabs>
          <w:tab w:val="num" w:pos="720"/>
        </w:tabs>
        <w:ind w:left="720" w:hanging="360"/>
      </w:pPr>
      <w:rPr>
        <w:rFonts w:ascii="Wingdings" w:hAnsi="Wingdings" w:hint="default"/>
      </w:rPr>
    </w:lvl>
    <w:lvl w:ilvl="1" w:tplc="F2C28F4E">
      <w:start w:val="1"/>
      <w:numFmt w:val="bullet"/>
      <w:lvlText w:val=""/>
      <w:lvlJc w:val="left"/>
      <w:pPr>
        <w:tabs>
          <w:tab w:val="num" w:pos="1440"/>
        </w:tabs>
        <w:ind w:left="1440" w:hanging="360"/>
      </w:pPr>
      <w:rPr>
        <w:rFonts w:ascii="Wingdings" w:hAnsi="Wingdings" w:hint="default"/>
      </w:rPr>
    </w:lvl>
    <w:lvl w:ilvl="2" w:tplc="4E801228">
      <w:start w:val="1"/>
      <w:numFmt w:val="decimal"/>
      <w:lvlText w:val="%3."/>
      <w:lvlJc w:val="left"/>
      <w:pPr>
        <w:tabs>
          <w:tab w:val="num" w:pos="2160"/>
        </w:tabs>
        <w:ind w:left="2160" w:hanging="360"/>
      </w:pPr>
    </w:lvl>
    <w:lvl w:ilvl="3" w:tplc="FE42B2B2" w:tentative="1">
      <w:start w:val="1"/>
      <w:numFmt w:val="bullet"/>
      <w:lvlText w:val=""/>
      <w:lvlJc w:val="left"/>
      <w:pPr>
        <w:tabs>
          <w:tab w:val="num" w:pos="2880"/>
        </w:tabs>
        <w:ind w:left="2880" w:hanging="360"/>
      </w:pPr>
      <w:rPr>
        <w:rFonts w:ascii="Wingdings" w:hAnsi="Wingdings" w:hint="default"/>
      </w:rPr>
    </w:lvl>
    <w:lvl w:ilvl="4" w:tplc="FFB69268" w:tentative="1">
      <w:start w:val="1"/>
      <w:numFmt w:val="bullet"/>
      <w:lvlText w:val=""/>
      <w:lvlJc w:val="left"/>
      <w:pPr>
        <w:tabs>
          <w:tab w:val="num" w:pos="3600"/>
        </w:tabs>
        <w:ind w:left="3600" w:hanging="360"/>
      </w:pPr>
      <w:rPr>
        <w:rFonts w:ascii="Wingdings" w:hAnsi="Wingdings" w:hint="default"/>
      </w:rPr>
    </w:lvl>
    <w:lvl w:ilvl="5" w:tplc="4550768C" w:tentative="1">
      <w:start w:val="1"/>
      <w:numFmt w:val="bullet"/>
      <w:lvlText w:val=""/>
      <w:lvlJc w:val="left"/>
      <w:pPr>
        <w:tabs>
          <w:tab w:val="num" w:pos="4320"/>
        </w:tabs>
        <w:ind w:left="4320" w:hanging="360"/>
      </w:pPr>
      <w:rPr>
        <w:rFonts w:ascii="Wingdings" w:hAnsi="Wingdings" w:hint="default"/>
      </w:rPr>
    </w:lvl>
    <w:lvl w:ilvl="6" w:tplc="63FAE78C" w:tentative="1">
      <w:start w:val="1"/>
      <w:numFmt w:val="bullet"/>
      <w:lvlText w:val=""/>
      <w:lvlJc w:val="left"/>
      <w:pPr>
        <w:tabs>
          <w:tab w:val="num" w:pos="5040"/>
        </w:tabs>
        <w:ind w:left="5040" w:hanging="360"/>
      </w:pPr>
      <w:rPr>
        <w:rFonts w:ascii="Wingdings" w:hAnsi="Wingdings" w:hint="default"/>
      </w:rPr>
    </w:lvl>
    <w:lvl w:ilvl="7" w:tplc="6D523AD0" w:tentative="1">
      <w:start w:val="1"/>
      <w:numFmt w:val="bullet"/>
      <w:lvlText w:val=""/>
      <w:lvlJc w:val="left"/>
      <w:pPr>
        <w:tabs>
          <w:tab w:val="num" w:pos="5760"/>
        </w:tabs>
        <w:ind w:left="5760" w:hanging="360"/>
      </w:pPr>
      <w:rPr>
        <w:rFonts w:ascii="Wingdings" w:hAnsi="Wingdings" w:hint="default"/>
      </w:rPr>
    </w:lvl>
    <w:lvl w:ilvl="8" w:tplc="8D58000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997D78"/>
    <w:multiLevelType w:val="hybridMultilevel"/>
    <w:tmpl w:val="B9E40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22C27"/>
    <w:multiLevelType w:val="hybridMultilevel"/>
    <w:tmpl w:val="0D18CCB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45C262DF"/>
    <w:multiLevelType w:val="hybridMultilevel"/>
    <w:tmpl w:val="57BE9018"/>
    <w:lvl w:ilvl="0" w:tplc="FFFFFFFF">
      <w:start w:val="1"/>
      <w:numFmt w:val="decimal"/>
      <w:pStyle w:val="DPPListing-bold"/>
      <w:lvlText w:val="%1."/>
      <w:lvlJc w:val="left"/>
      <w:pPr>
        <w:tabs>
          <w:tab w:val="num" w:pos="540"/>
        </w:tabs>
        <w:ind w:left="540" w:hanging="36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A5154DD"/>
    <w:multiLevelType w:val="hybridMultilevel"/>
    <w:tmpl w:val="AC467BD0"/>
    <w:lvl w:ilvl="0" w:tplc="393C28B8">
      <w:start w:val="1"/>
      <w:numFmt w:val="bullet"/>
      <w:lvlText w:val=""/>
      <w:lvlJc w:val="left"/>
      <w:pPr>
        <w:tabs>
          <w:tab w:val="num" w:pos="720"/>
        </w:tabs>
        <w:ind w:left="720" w:hanging="360"/>
      </w:pPr>
      <w:rPr>
        <w:rFonts w:ascii="Symbol" w:hAnsi="Symbol" w:hint="default"/>
        <w:color w:val="002F8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2F1F2F"/>
    <w:multiLevelType w:val="hybridMultilevel"/>
    <w:tmpl w:val="A732AC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1F7649"/>
    <w:multiLevelType w:val="hybridMultilevel"/>
    <w:tmpl w:val="3F2E4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75B90"/>
    <w:multiLevelType w:val="hybridMultilevel"/>
    <w:tmpl w:val="214A78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152F08"/>
    <w:multiLevelType w:val="singleLevel"/>
    <w:tmpl w:val="AFDE43E2"/>
    <w:lvl w:ilvl="0">
      <w:start w:val="1"/>
      <w:numFmt w:val="bullet"/>
      <w:pStyle w:val="DPPBullet-ss"/>
      <w:lvlText w:val=""/>
      <w:lvlJc w:val="left"/>
      <w:pPr>
        <w:tabs>
          <w:tab w:val="num" w:pos="720"/>
        </w:tabs>
        <w:ind w:left="720" w:hanging="360"/>
      </w:pPr>
      <w:rPr>
        <w:rFonts w:ascii="Symbol" w:hAnsi="Symbol" w:hint="default"/>
        <w:color w:val="auto"/>
        <w:sz w:val="24"/>
      </w:rPr>
    </w:lvl>
  </w:abstractNum>
  <w:abstractNum w:abstractNumId="24" w15:restartNumberingAfterBreak="0">
    <w:nsid w:val="64154B4A"/>
    <w:multiLevelType w:val="hybridMultilevel"/>
    <w:tmpl w:val="11E0FD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DE64A2"/>
    <w:multiLevelType w:val="hybridMultilevel"/>
    <w:tmpl w:val="E938A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3A40EB"/>
    <w:multiLevelType w:val="hybridMultilevel"/>
    <w:tmpl w:val="5518FF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B9336CA"/>
    <w:multiLevelType w:val="hybridMultilevel"/>
    <w:tmpl w:val="3E906EBC"/>
    <w:lvl w:ilvl="0" w:tplc="393C28B8">
      <w:start w:val="1"/>
      <w:numFmt w:val="bullet"/>
      <w:lvlText w:val=""/>
      <w:lvlJc w:val="left"/>
      <w:pPr>
        <w:ind w:left="720" w:hanging="360"/>
      </w:pPr>
      <w:rPr>
        <w:rFonts w:ascii="Symbol" w:hAnsi="Symbol" w:hint="default"/>
        <w:color w:val="002F8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B1FFE"/>
    <w:multiLevelType w:val="hybridMultilevel"/>
    <w:tmpl w:val="34FCF130"/>
    <w:lvl w:ilvl="0" w:tplc="F43E840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A47D90"/>
    <w:multiLevelType w:val="hybridMultilevel"/>
    <w:tmpl w:val="6866670C"/>
    <w:lvl w:ilvl="0" w:tplc="0C7684C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6825B6"/>
    <w:multiLevelType w:val="hybridMultilevel"/>
    <w:tmpl w:val="3F4472F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71CE4F49"/>
    <w:multiLevelType w:val="hybridMultilevel"/>
    <w:tmpl w:val="D4AC77D0"/>
    <w:lvl w:ilvl="0" w:tplc="0409000F">
      <w:start w:val="1"/>
      <w:numFmt w:val="decimal"/>
      <w:pStyle w:val="numbers1"/>
      <w:lvlText w:val="%1."/>
      <w:lvlJc w:val="left"/>
      <w:pPr>
        <w:tabs>
          <w:tab w:val="num" w:pos="1080"/>
        </w:tabs>
        <w:ind w:left="1080" w:hanging="360"/>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C504B5D"/>
    <w:multiLevelType w:val="hybridMultilevel"/>
    <w:tmpl w:val="6B2E6212"/>
    <w:lvl w:ilvl="0" w:tplc="C6CAC36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9"/>
  </w:num>
  <w:num w:numId="3">
    <w:abstractNumId w:val="0"/>
  </w:num>
  <w:num w:numId="4">
    <w:abstractNumId w:val="27"/>
  </w:num>
  <w:num w:numId="5">
    <w:abstractNumId w:val="32"/>
  </w:num>
  <w:num w:numId="6">
    <w:abstractNumId w:val="23"/>
  </w:num>
  <w:num w:numId="7">
    <w:abstractNumId w:val="18"/>
  </w:num>
  <w:num w:numId="8">
    <w:abstractNumId w:val="12"/>
  </w:num>
  <w:num w:numId="9">
    <w:abstractNumId w:val="19"/>
  </w:num>
  <w:num w:numId="10">
    <w:abstractNumId w:val="4"/>
  </w:num>
  <w:num w:numId="11">
    <w:abstractNumId w:val="13"/>
  </w:num>
  <w:num w:numId="12">
    <w:abstractNumId w:val="33"/>
  </w:num>
  <w:num w:numId="13">
    <w:abstractNumId w:val="6"/>
  </w:num>
  <w:num w:numId="14">
    <w:abstractNumId w:val="26"/>
  </w:num>
  <w:num w:numId="15">
    <w:abstractNumId w:val="20"/>
  </w:num>
  <w:num w:numId="16">
    <w:abstractNumId w:val="5"/>
  </w:num>
  <w:num w:numId="17">
    <w:abstractNumId w:val="7"/>
  </w:num>
  <w:num w:numId="18">
    <w:abstractNumId w:val="1"/>
  </w:num>
  <w:num w:numId="19">
    <w:abstractNumId w:val="1"/>
  </w:num>
  <w:num w:numId="20">
    <w:abstractNumId w:val="1"/>
  </w:num>
  <w:num w:numId="21">
    <w:abstractNumId w:val="1"/>
  </w:num>
  <w:num w:numId="22">
    <w:abstractNumId w:val="22"/>
  </w:num>
  <w:num w:numId="23">
    <w:abstractNumId w:val="31"/>
  </w:num>
  <w:num w:numId="24">
    <w:abstractNumId w:val="15"/>
  </w:num>
  <w:num w:numId="25">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9"/>
  </w:num>
  <w:num w:numId="28">
    <w:abstractNumId w:val="21"/>
  </w:num>
  <w:num w:numId="29">
    <w:abstractNumId w:val="16"/>
  </w:num>
  <w:num w:numId="30">
    <w:abstractNumId w:val="14"/>
  </w:num>
  <w:num w:numId="31">
    <w:abstractNumId w:val="3"/>
  </w:num>
  <w:num w:numId="32">
    <w:abstractNumId w:val="24"/>
  </w:num>
  <w:num w:numId="33">
    <w:abstractNumId w:val="25"/>
  </w:num>
  <w:num w:numId="34">
    <w:abstractNumId w:val="8"/>
  </w:num>
  <w:num w:numId="35">
    <w:abstractNumId w:val="30"/>
  </w:num>
  <w:num w:numId="36">
    <w:abstractNumId w:val="17"/>
  </w:num>
  <w:num w:numId="37">
    <w:abstractNumId w:val="11"/>
  </w:num>
  <w:num w:numId="38">
    <w:abstractNumId w:val="2"/>
  </w:num>
  <w:num w:numId="3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028" w:allStyles="0" w:customStyles="0" w:latentStyles="0" w:stylesInUse="1" w:headingStyles="1"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20"/>
  <w:displayHorizontalDrawingGridEvery w:val="2"/>
  <w:characterSpacingControl w:val="doNotCompress"/>
  <w:hdrShapeDefaults>
    <o:shapedefaults v:ext="edit" spidmax="8205"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1C"/>
    <w:rsid w:val="00001EA4"/>
    <w:rsid w:val="00002299"/>
    <w:rsid w:val="0000310B"/>
    <w:rsid w:val="00003112"/>
    <w:rsid w:val="00003126"/>
    <w:rsid w:val="00003ABA"/>
    <w:rsid w:val="00005113"/>
    <w:rsid w:val="000057C9"/>
    <w:rsid w:val="00006CE7"/>
    <w:rsid w:val="00006D39"/>
    <w:rsid w:val="000073F9"/>
    <w:rsid w:val="00007A96"/>
    <w:rsid w:val="0001115A"/>
    <w:rsid w:val="00012D47"/>
    <w:rsid w:val="00013DB3"/>
    <w:rsid w:val="000140EE"/>
    <w:rsid w:val="00014DE2"/>
    <w:rsid w:val="00014F36"/>
    <w:rsid w:val="00025E5B"/>
    <w:rsid w:val="000264FB"/>
    <w:rsid w:val="00027C35"/>
    <w:rsid w:val="00030185"/>
    <w:rsid w:val="00030427"/>
    <w:rsid w:val="000315B9"/>
    <w:rsid w:val="0003168A"/>
    <w:rsid w:val="00033C44"/>
    <w:rsid w:val="0003569F"/>
    <w:rsid w:val="00035D20"/>
    <w:rsid w:val="00037495"/>
    <w:rsid w:val="000379C9"/>
    <w:rsid w:val="0004008B"/>
    <w:rsid w:val="000403B9"/>
    <w:rsid w:val="00041773"/>
    <w:rsid w:val="00042361"/>
    <w:rsid w:val="00042BD6"/>
    <w:rsid w:val="000437BC"/>
    <w:rsid w:val="00046273"/>
    <w:rsid w:val="00050512"/>
    <w:rsid w:val="00050EFD"/>
    <w:rsid w:val="00051753"/>
    <w:rsid w:val="0005470D"/>
    <w:rsid w:val="000575CB"/>
    <w:rsid w:val="00060241"/>
    <w:rsid w:val="000607BB"/>
    <w:rsid w:val="00061D1A"/>
    <w:rsid w:val="000634A6"/>
    <w:rsid w:val="00063857"/>
    <w:rsid w:val="00063C1D"/>
    <w:rsid w:val="00065913"/>
    <w:rsid w:val="00066A7F"/>
    <w:rsid w:val="00070AD6"/>
    <w:rsid w:val="000714DC"/>
    <w:rsid w:val="00073F82"/>
    <w:rsid w:val="0007431A"/>
    <w:rsid w:val="000751F3"/>
    <w:rsid w:val="00076DA6"/>
    <w:rsid w:val="00077524"/>
    <w:rsid w:val="00080411"/>
    <w:rsid w:val="000810D7"/>
    <w:rsid w:val="000825CB"/>
    <w:rsid w:val="0008330A"/>
    <w:rsid w:val="00084449"/>
    <w:rsid w:val="000849B3"/>
    <w:rsid w:val="00085DF8"/>
    <w:rsid w:val="00086A8A"/>
    <w:rsid w:val="00090303"/>
    <w:rsid w:val="000925B0"/>
    <w:rsid w:val="00094265"/>
    <w:rsid w:val="000972BE"/>
    <w:rsid w:val="000973C9"/>
    <w:rsid w:val="000977F2"/>
    <w:rsid w:val="00097ED2"/>
    <w:rsid w:val="000A072E"/>
    <w:rsid w:val="000A1182"/>
    <w:rsid w:val="000A11FB"/>
    <w:rsid w:val="000A155D"/>
    <w:rsid w:val="000A194F"/>
    <w:rsid w:val="000A1A50"/>
    <w:rsid w:val="000A2469"/>
    <w:rsid w:val="000A24FD"/>
    <w:rsid w:val="000A257A"/>
    <w:rsid w:val="000A41EE"/>
    <w:rsid w:val="000A4E53"/>
    <w:rsid w:val="000A5487"/>
    <w:rsid w:val="000A76DE"/>
    <w:rsid w:val="000B0411"/>
    <w:rsid w:val="000B0B37"/>
    <w:rsid w:val="000B4554"/>
    <w:rsid w:val="000B4EBD"/>
    <w:rsid w:val="000B546E"/>
    <w:rsid w:val="000B55F5"/>
    <w:rsid w:val="000B72A1"/>
    <w:rsid w:val="000B7EC3"/>
    <w:rsid w:val="000C0BDF"/>
    <w:rsid w:val="000C0FAE"/>
    <w:rsid w:val="000C2776"/>
    <w:rsid w:val="000C3F87"/>
    <w:rsid w:val="000C4F90"/>
    <w:rsid w:val="000C5278"/>
    <w:rsid w:val="000D02CA"/>
    <w:rsid w:val="000D4970"/>
    <w:rsid w:val="000D54E9"/>
    <w:rsid w:val="000D6242"/>
    <w:rsid w:val="000D6D65"/>
    <w:rsid w:val="000D7627"/>
    <w:rsid w:val="000E6275"/>
    <w:rsid w:val="000E692F"/>
    <w:rsid w:val="000E6D6E"/>
    <w:rsid w:val="000E7308"/>
    <w:rsid w:val="000E7BF8"/>
    <w:rsid w:val="000F0F73"/>
    <w:rsid w:val="000F230A"/>
    <w:rsid w:val="000F25AC"/>
    <w:rsid w:val="000F2D37"/>
    <w:rsid w:val="000F2D60"/>
    <w:rsid w:val="000F4FC4"/>
    <w:rsid w:val="000F57ED"/>
    <w:rsid w:val="000F7352"/>
    <w:rsid w:val="000F7EAC"/>
    <w:rsid w:val="001008D3"/>
    <w:rsid w:val="00101B0C"/>
    <w:rsid w:val="00102BC0"/>
    <w:rsid w:val="001061BD"/>
    <w:rsid w:val="00106BC3"/>
    <w:rsid w:val="00106DE5"/>
    <w:rsid w:val="00106EF7"/>
    <w:rsid w:val="00107FE7"/>
    <w:rsid w:val="00110FF9"/>
    <w:rsid w:val="00117BFA"/>
    <w:rsid w:val="00124D1F"/>
    <w:rsid w:val="00125C1B"/>
    <w:rsid w:val="00127DF3"/>
    <w:rsid w:val="00130386"/>
    <w:rsid w:val="00130D1B"/>
    <w:rsid w:val="00130EEA"/>
    <w:rsid w:val="00131FE4"/>
    <w:rsid w:val="00132C77"/>
    <w:rsid w:val="00133434"/>
    <w:rsid w:val="0013465A"/>
    <w:rsid w:val="0013492A"/>
    <w:rsid w:val="00135938"/>
    <w:rsid w:val="001363B4"/>
    <w:rsid w:val="001364C5"/>
    <w:rsid w:val="00137858"/>
    <w:rsid w:val="001406AE"/>
    <w:rsid w:val="00141416"/>
    <w:rsid w:val="001426E7"/>
    <w:rsid w:val="00143A07"/>
    <w:rsid w:val="00145624"/>
    <w:rsid w:val="001458B1"/>
    <w:rsid w:val="00145C70"/>
    <w:rsid w:val="001476ED"/>
    <w:rsid w:val="001477E0"/>
    <w:rsid w:val="001514B1"/>
    <w:rsid w:val="001514B4"/>
    <w:rsid w:val="00152EB1"/>
    <w:rsid w:val="00157CBD"/>
    <w:rsid w:val="0016055F"/>
    <w:rsid w:val="00160D15"/>
    <w:rsid w:val="00161374"/>
    <w:rsid w:val="00162A9A"/>
    <w:rsid w:val="00162AB6"/>
    <w:rsid w:val="00163729"/>
    <w:rsid w:val="00163A6A"/>
    <w:rsid w:val="0016621F"/>
    <w:rsid w:val="001666CF"/>
    <w:rsid w:val="00166772"/>
    <w:rsid w:val="00166F99"/>
    <w:rsid w:val="001705C8"/>
    <w:rsid w:val="001711C3"/>
    <w:rsid w:val="001724F4"/>
    <w:rsid w:val="00172E6D"/>
    <w:rsid w:val="00173875"/>
    <w:rsid w:val="00180458"/>
    <w:rsid w:val="00180D69"/>
    <w:rsid w:val="00182CF2"/>
    <w:rsid w:val="00182F01"/>
    <w:rsid w:val="00183FD1"/>
    <w:rsid w:val="00184279"/>
    <w:rsid w:val="00185D09"/>
    <w:rsid w:val="00186AE4"/>
    <w:rsid w:val="00186E54"/>
    <w:rsid w:val="001878BA"/>
    <w:rsid w:val="00191536"/>
    <w:rsid w:val="00193643"/>
    <w:rsid w:val="00194CC4"/>
    <w:rsid w:val="00195966"/>
    <w:rsid w:val="00196833"/>
    <w:rsid w:val="00197212"/>
    <w:rsid w:val="0019737A"/>
    <w:rsid w:val="00197F1E"/>
    <w:rsid w:val="001A1CB1"/>
    <w:rsid w:val="001A1D81"/>
    <w:rsid w:val="001A31EC"/>
    <w:rsid w:val="001A512B"/>
    <w:rsid w:val="001A536E"/>
    <w:rsid w:val="001A63B9"/>
    <w:rsid w:val="001A7F06"/>
    <w:rsid w:val="001B0C24"/>
    <w:rsid w:val="001B24D6"/>
    <w:rsid w:val="001B2C34"/>
    <w:rsid w:val="001B33EC"/>
    <w:rsid w:val="001B68AA"/>
    <w:rsid w:val="001C10A0"/>
    <w:rsid w:val="001C11E4"/>
    <w:rsid w:val="001C20B6"/>
    <w:rsid w:val="001C4F3C"/>
    <w:rsid w:val="001C5A9E"/>
    <w:rsid w:val="001C79B3"/>
    <w:rsid w:val="001D0DC2"/>
    <w:rsid w:val="001D2B03"/>
    <w:rsid w:val="001D35C9"/>
    <w:rsid w:val="001D53F6"/>
    <w:rsid w:val="001D5B9D"/>
    <w:rsid w:val="001D5FF9"/>
    <w:rsid w:val="001D7A9D"/>
    <w:rsid w:val="001E0846"/>
    <w:rsid w:val="001E0FD8"/>
    <w:rsid w:val="001E3762"/>
    <w:rsid w:val="001E5F09"/>
    <w:rsid w:val="001E7862"/>
    <w:rsid w:val="001F1CEC"/>
    <w:rsid w:val="001F218C"/>
    <w:rsid w:val="001F2C3F"/>
    <w:rsid w:val="001F3BDF"/>
    <w:rsid w:val="001F5DA1"/>
    <w:rsid w:val="001F6476"/>
    <w:rsid w:val="001F7417"/>
    <w:rsid w:val="001F7EA7"/>
    <w:rsid w:val="00200F86"/>
    <w:rsid w:val="00201759"/>
    <w:rsid w:val="00201E4E"/>
    <w:rsid w:val="00202363"/>
    <w:rsid w:val="00203E88"/>
    <w:rsid w:val="002045DD"/>
    <w:rsid w:val="002060DF"/>
    <w:rsid w:val="0020628D"/>
    <w:rsid w:val="00210131"/>
    <w:rsid w:val="00210168"/>
    <w:rsid w:val="00210E74"/>
    <w:rsid w:val="00211312"/>
    <w:rsid w:val="00211E5D"/>
    <w:rsid w:val="00214185"/>
    <w:rsid w:val="00216B3C"/>
    <w:rsid w:val="00217268"/>
    <w:rsid w:val="002219DB"/>
    <w:rsid w:val="0022200A"/>
    <w:rsid w:val="00223413"/>
    <w:rsid w:val="0022349D"/>
    <w:rsid w:val="00223C52"/>
    <w:rsid w:val="002260D5"/>
    <w:rsid w:val="00230858"/>
    <w:rsid w:val="00233DFE"/>
    <w:rsid w:val="00234452"/>
    <w:rsid w:val="002346A0"/>
    <w:rsid w:val="00236840"/>
    <w:rsid w:val="00237FC4"/>
    <w:rsid w:val="002400A4"/>
    <w:rsid w:val="00240D13"/>
    <w:rsid w:val="002433AC"/>
    <w:rsid w:val="002436FF"/>
    <w:rsid w:val="00244404"/>
    <w:rsid w:val="002457B6"/>
    <w:rsid w:val="002461AA"/>
    <w:rsid w:val="0024789C"/>
    <w:rsid w:val="00247B33"/>
    <w:rsid w:val="00247DF5"/>
    <w:rsid w:val="0025066C"/>
    <w:rsid w:val="00250B8E"/>
    <w:rsid w:val="00254176"/>
    <w:rsid w:val="00256339"/>
    <w:rsid w:val="0025717B"/>
    <w:rsid w:val="00257DBF"/>
    <w:rsid w:val="00261442"/>
    <w:rsid w:val="00263412"/>
    <w:rsid w:val="00264349"/>
    <w:rsid w:val="00264C4F"/>
    <w:rsid w:val="00265D6D"/>
    <w:rsid w:val="00266E1D"/>
    <w:rsid w:val="00267575"/>
    <w:rsid w:val="00270E47"/>
    <w:rsid w:val="00271399"/>
    <w:rsid w:val="0027206F"/>
    <w:rsid w:val="002746A7"/>
    <w:rsid w:val="002752DC"/>
    <w:rsid w:val="00275E3C"/>
    <w:rsid w:val="002768A2"/>
    <w:rsid w:val="00277997"/>
    <w:rsid w:val="002779FE"/>
    <w:rsid w:val="00277BC4"/>
    <w:rsid w:val="002802E0"/>
    <w:rsid w:val="002828D0"/>
    <w:rsid w:val="002831D6"/>
    <w:rsid w:val="00283416"/>
    <w:rsid w:val="00283A2F"/>
    <w:rsid w:val="00284244"/>
    <w:rsid w:val="00284DC1"/>
    <w:rsid w:val="00285C0D"/>
    <w:rsid w:val="0028754F"/>
    <w:rsid w:val="00293C29"/>
    <w:rsid w:val="0029418A"/>
    <w:rsid w:val="00294A1B"/>
    <w:rsid w:val="00295104"/>
    <w:rsid w:val="00295524"/>
    <w:rsid w:val="00296765"/>
    <w:rsid w:val="002A1426"/>
    <w:rsid w:val="002A2C54"/>
    <w:rsid w:val="002A327C"/>
    <w:rsid w:val="002A4B3F"/>
    <w:rsid w:val="002A5B87"/>
    <w:rsid w:val="002B0B81"/>
    <w:rsid w:val="002B0DC9"/>
    <w:rsid w:val="002B2DE9"/>
    <w:rsid w:val="002B2DEE"/>
    <w:rsid w:val="002B3165"/>
    <w:rsid w:val="002B37DD"/>
    <w:rsid w:val="002B41A2"/>
    <w:rsid w:val="002B5762"/>
    <w:rsid w:val="002B5BCC"/>
    <w:rsid w:val="002B65D3"/>
    <w:rsid w:val="002C195A"/>
    <w:rsid w:val="002C2434"/>
    <w:rsid w:val="002C2C56"/>
    <w:rsid w:val="002C3183"/>
    <w:rsid w:val="002C39F3"/>
    <w:rsid w:val="002C3C1C"/>
    <w:rsid w:val="002C5D6D"/>
    <w:rsid w:val="002D0F59"/>
    <w:rsid w:val="002D15AE"/>
    <w:rsid w:val="002E3742"/>
    <w:rsid w:val="002E4091"/>
    <w:rsid w:val="002E5511"/>
    <w:rsid w:val="002E7B41"/>
    <w:rsid w:val="002F0846"/>
    <w:rsid w:val="002F181A"/>
    <w:rsid w:val="002F218C"/>
    <w:rsid w:val="002F30E8"/>
    <w:rsid w:val="002F3621"/>
    <w:rsid w:val="002F393A"/>
    <w:rsid w:val="002F3F09"/>
    <w:rsid w:val="002F51AC"/>
    <w:rsid w:val="002F5693"/>
    <w:rsid w:val="002F590E"/>
    <w:rsid w:val="002F5996"/>
    <w:rsid w:val="002F5E6A"/>
    <w:rsid w:val="002F635B"/>
    <w:rsid w:val="002F7615"/>
    <w:rsid w:val="00301CF6"/>
    <w:rsid w:val="0030294C"/>
    <w:rsid w:val="003034F4"/>
    <w:rsid w:val="00303849"/>
    <w:rsid w:val="00303A55"/>
    <w:rsid w:val="0030428D"/>
    <w:rsid w:val="00304E8D"/>
    <w:rsid w:val="0030501E"/>
    <w:rsid w:val="0030505F"/>
    <w:rsid w:val="003066C2"/>
    <w:rsid w:val="0030729B"/>
    <w:rsid w:val="00310486"/>
    <w:rsid w:val="00310B65"/>
    <w:rsid w:val="00310BE6"/>
    <w:rsid w:val="00314979"/>
    <w:rsid w:val="00314991"/>
    <w:rsid w:val="0031512C"/>
    <w:rsid w:val="00316E93"/>
    <w:rsid w:val="0031733F"/>
    <w:rsid w:val="00320C19"/>
    <w:rsid w:val="00321359"/>
    <w:rsid w:val="00321668"/>
    <w:rsid w:val="00324AEF"/>
    <w:rsid w:val="00327FA7"/>
    <w:rsid w:val="00330FF3"/>
    <w:rsid w:val="00332BAB"/>
    <w:rsid w:val="0033338B"/>
    <w:rsid w:val="00334CA7"/>
    <w:rsid w:val="0033580B"/>
    <w:rsid w:val="0034072B"/>
    <w:rsid w:val="00340BF6"/>
    <w:rsid w:val="00340D41"/>
    <w:rsid w:val="00342282"/>
    <w:rsid w:val="0034406C"/>
    <w:rsid w:val="0035144F"/>
    <w:rsid w:val="00353848"/>
    <w:rsid w:val="0035638B"/>
    <w:rsid w:val="00356EEB"/>
    <w:rsid w:val="003577A4"/>
    <w:rsid w:val="00360472"/>
    <w:rsid w:val="003618D7"/>
    <w:rsid w:val="0036207A"/>
    <w:rsid w:val="00362144"/>
    <w:rsid w:val="00363838"/>
    <w:rsid w:val="0036497E"/>
    <w:rsid w:val="00365B8E"/>
    <w:rsid w:val="003670A1"/>
    <w:rsid w:val="00367B74"/>
    <w:rsid w:val="00371155"/>
    <w:rsid w:val="00371703"/>
    <w:rsid w:val="003726CA"/>
    <w:rsid w:val="003732CD"/>
    <w:rsid w:val="00375E3A"/>
    <w:rsid w:val="00375FA7"/>
    <w:rsid w:val="003774BB"/>
    <w:rsid w:val="00380385"/>
    <w:rsid w:val="00380712"/>
    <w:rsid w:val="003808C9"/>
    <w:rsid w:val="00381FF0"/>
    <w:rsid w:val="0038382C"/>
    <w:rsid w:val="00384C85"/>
    <w:rsid w:val="0038750A"/>
    <w:rsid w:val="00387586"/>
    <w:rsid w:val="0039076F"/>
    <w:rsid w:val="00392960"/>
    <w:rsid w:val="003949A1"/>
    <w:rsid w:val="0039503B"/>
    <w:rsid w:val="0039588D"/>
    <w:rsid w:val="00395B51"/>
    <w:rsid w:val="003964D8"/>
    <w:rsid w:val="00396E43"/>
    <w:rsid w:val="003971CA"/>
    <w:rsid w:val="00397B36"/>
    <w:rsid w:val="003A01A4"/>
    <w:rsid w:val="003A09EC"/>
    <w:rsid w:val="003A0C90"/>
    <w:rsid w:val="003A1114"/>
    <w:rsid w:val="003A2887"/>
    <w:rsid w:val="003A3600"/>
    <w:rsid w:val="003A5A81"/>
    <w:rsid w:val="003B07FC"/>
    <w:rsid w:val="003B1C95"/>
    <w:rsid w:val="003B7035"/>
    <w:rsid w:val="003C1B42"/>
    <w:rsid w:val="003C3973"/>
    <w:rsid w:val="003C518E"/>
    <w:rsid w:val="003C54FB"/>
    <w:rsid w:val="003C5596"/>
    <w:rsid w:val="003C5B08"/>
    <w:rsid w:val="003C7784"/>
    <w:rsid w:val="003D03E9"/>
    <w:rsid w:val="003D07D4"/>
    <w:rsid w:val="003D1A49"/>
    <w:rsid w:val="003D3C03"/>
    <w:rsid w:val="003D4E67"/>
    <w:rsid w:val="003D5C6F"/>
    <w:rsid w:val="003D5F00"/>
    <w:rsid w:val="003D7D6A"/>
    <w:rsid w:val="003E0369"/>
    <w:rsid w:val="003E0DD4"/>
    <w:rsid w:val="003E1AD9"/>
    <w:rsid w:val="003E34F4"/>
    <w:rsid w:val="003E40F0"/>
    <w:rsid w:val="003E5FF4"/>
    <w:rsid w:val="003E6145"/>
    <w:rsid w:val="003F0CCE"/>
    <w:rsid w:val="003F349E"/>
    <w:rsid w:val="003F4233"/>
    <w:rsid w:val="003F466A"/>
    <w:rsid w:val="003F5F3C"/>
    <w:rsid w:val="003F6DF9"/>
    <w:rsid w:val="004000EB"/>
    <w:rsid w:val="0040303E"/>
    <w:rsid w:val="00403D89"/>
    <w:rsid w:val="00403E05"/>
    <w:rsid w:val="00405A0C"/>
    <w:rsid w:val="00406365"/>
    <w:rsid w:val="00406CA9"/>
    <w:rsid w:val="00407AD0"/>
    <w:rsid w:val="00410446"/>
    <w:rsid w:val="00411113"/>
    <w:rsid w:val="00412BA9"/>
    <w:rsid w:val="00413247"/>
    <w:rsid w:val="004150E3"/>
    <w:rsid w:val="0041641E"/>
    <w:rsid w:val="004168B6"/>
    <w:rsid w:val="00417A32"/>
    <w:rsid w:val="004203D6"/>
    <w:rsid w:val="004205A1"/>
    <w:rsid w:val="0042081E"/>
    <w:rsid w:val="00420B0A"/>
    <w:rsid w:val="00421624"/>
    <w:rsid w:val="0042179D"/>
    <w:rsid w:val="00423438"/>
    <w:rsid w:val="0042354B"/>
    <w:rsid w:val="004255AB"/>
    <w:rsid w:val="00425EFF"/>
    <w:rsid w:val="00427091"/>
    <w:rsid w:val="00431ED2"/>
    <w:rsid w:val="00433AFF"/>
    <w:rsid w:val="00434CE5"/>
    <w:rsid w:val="004369E6"/>
    <w:rsid w:val="00437159"/>
    <w:rsid w:val="00437C58"/>
    <w:rsid w:val="00440EBB"/>
    <w:rsid w:val="00440FD3"/>
    <w:rsid w:val="00442C38"/>
    <w:rsid w:val="00443634"/>
    <w:rsid w:val="00445B86"/>
    <w:rsid w:val="00446ED3"/>
    <w:rsid w:val="004472EF"/>
    <w:rsid w:val="00460E88"/>
    <w:rsid w:val="00464645"/>
    <w:rsid w:val="00465688"/>
    <w:rsid w:val="00466317"/>
    <w:rsid w:val="00466A76"/>
    <w:rsid w:val="004671B6"/>
    <w:rsid w:val="00470DDD"/>
    <w:rsid w:val="00476C7A"/>
    <w:rsid w:val="00477083"/>
    <w:rsid w:val="004804B0"/>
    <w:rsid w:val="00484EB7"/>
    <w:rsid w:val="004855C4"/>
    <w:rsid w:val="004857D5"/>
    <w:rsid w:val="00485ECF"/>
    <w:rsid w:val="0049347F"/>
    <w:rsid w:val="0049377A"/>
    <w:rsid w:val="004938F9"/>
    <w:rsid w:val="00493EEE"/>
    <w:rsid w:val="004965A4"/>
    <w:rsid w:val="00496EC0"/>
    <w:rsid w:val="004977FA"/>
    <w:rsid w:val="00497D13"/>
    <w:rsid w:val="004A02F5"/>
    <w:rsid w:val="004A0E74"/>
    <w:rsid w:val="004A1681"/>
    <w:rsid w:val="004A22A8"/>
    <w:rsid w:val="004A336B"/>
    <w:rsid w:val="004A3389"/>
    <w:rsid w:val="004A3978"/>
    <w:rsid w:val="004A4959"/>
    <w:rsid w:val="004A6205"/>
    <w:rsid w:val="004B01AF"/>
    <w:rsid w:val="004B095C"/>
    <w:rsid w:val="004B21DA"/>
    <w:rsid w:val="004B476F"/>
    <w:rsid w:val="004C084E"/>
    <w:rsid w:val="004C1164"/>
    <w:rsid w:val="004C1A76"/>
    <w:rsid w:val="004C275F"/>
    <w:rsid w:val="004C5F85"/>
    <w:rsid w:val="004C62A2"/>
    <w:rsid w:val="004C642B"/>
    <w:rsid w:val="004C6EB3"/>
    <w:rsid w:val="004C6F1C"/>
    <w:rsid w:val="004C740E"/>
    <w:rsid w:val="004D0466"/>
    <w:rsid w:val="004D24B7"/>
    <w:rsid w:val="004D3B1A"/>
    <w:rsid w:val="004D4339"/>
    <w:rsid w:val="004D4B0A"/>
    <w:rsid w:val="004D507D"/>
    <w:rsid w:val="004D7987"/>
    <w:rsid w:val="004E3879"/>
    <w:rsid w:val="004E3B4B"/>
    <w:rsid w:val="004E42F5"/>
    <w:rsid w:val="004E4401"/>
    <w:rsid w:val="004E48EC"/>
    <w:rsid w:val="004E4B4A"/>
    <w:rsid w:val="004E4C1A"/>
    <w:rsid w:val="004E7D85"/>
    <w:rsid w:val="004F080A"/>
    <w:rsid w:val="004F0DDA"/>
    <w:rsid w:val="004F13A3"/>
    <w:rsid w:val="004F2B9E"/>
    <w:rsid w:val="004F48B3"/>
    <w:rsid w:val="004F4AE4"/>
    <w:rsid w:val="004F4CEC"/>
    <w:rsid w:val="004F4D70"/>
    <w:rsid w:val="004F580D"/>
    <w:rsid w:val="004F5A2B"/>
    <w:rsid w:val="004F6177"/>
    <w:rsid w:val="004F66EB"/>
    <w:rsid w:val="004F6CB0"/>
    <w:rsid w:val="004F6CD0"/>
    <w:rsid w:val="004F71A4"/>
    <w:rsid w:val="0050090A"/>
    <w:rsid w:val="00503CC9"/>
    <w:rsid w:val="0050570E"/>
    <w:rsid w:val="00510409"/>
    <w:rsid w:val="005115E9"/>
    <w:rsid w:val="005132AB"/>
    <w:rsid w:val="005140AD"/>
    <w:rsid w:val="00515DD4"/>
    <w:rsid w:val="0051605E"/>
    <w:rsid w:val="0051786D"/>
    <w:rsid w:val="00517C96"/>
    <w:rsid w:val="00517F0C"/>
    <w:rsid w:val="005204DD"/>
    <w:rsid w:val="005245D0"/>
    <w:rsid w:val="00524786"/>
    <w:rsid w:val="00524D15"/>
    <w:rsid w:val="00526047"/>
    <w:rsid w:val="005265E9"/>
    <w:rsid w:val="005278E7"/>
    <w:rsid w:val="00531467"/>
    <w:rsid w:val="00531789"/>
    <w:rsid w:val="00531826"/>
    <w:rsid w:val="00531E32"/>
    <w:rsid w:val="005334A9"/>
    <w:rsid w:val="00533A04"/>
    <w:rsid w:val="00534AB6"/>
    <w:rsid w:val="00534E99"/>
    <w:rsid w:val="005352EC"/>
    <w:rsid w:val="005379F6"/>
    <w:rsid w:val="005403A3"/>
    <w:rsid w:val="00541079"/>
    <w:rsid w:val="00542A35"/>
    <w:rsid w:val="00543C89"/>
    <w:rsid w:val="005455EA"/>
    <w:rsid w:val="00545830"/>
    <w:rsid w:val="00545C48"/>
    <w:rsid w:val="00546884"/>
    <w:rsid w:val="0054778B"/>
    <w:rsid w:val="00550543"/>
    <w:rsid w:val="005508C2"/>
    <w:rsid w:val="005523BC"/>
    <w:rsid w:val="005524FF"/>
    <w:rsid w:val="00553CB4"/>
    <w:rsid w:val="005571DA"/>
    <w:rsid w:val="00557DB0"/>
    <w:rsid w:val="005627DC"/>
    <w:rsid w:val="0056284D"/>
    <w:rsid w:val="00562E44"/>
    <w:rsid w:val="00563277"/>
    <w:rsid w:val="00566025"/>
    <w:rsid w:val="005677BF"/>
    <w:rsid w:val="00570582"/>
    <w:rsid w:val="00572797"/>
    <w:rsid w:val="00572A03"/>
    <w:rsid w:val="00573A58"/>
    <w:rsid w:val="00575427"/>
    <w:rsid w:val="00575C17"/>
    <w:rsid w:val="00575F78"/>
    <w:rsid w:val="005778D0"/>
    <w:rsid w:val="00581697"/>
    <w:rsid w:val="00581D54"/>
    <w:rsid w:val="005828BB"/>
    <w:rsid w:val="00582D71"/>
    <w:rsid w:val="0058373B"/>
    <w:rsid w:val="0058594C"/>
    <w:rsid w:val="00585B9E"/>
    <w:rsid w:val="00586A69"/>
    <w:rsid w:val="00586DEF"/>
    <w:rsid w:val="00586E58"/>
    <w:rsid w:val="00587460"/>
    <w:rsid w:val="005909DF"/>
    <w:rsid w:val="00590E9C"/>
    <w:rsid w:val="005912A6"/>
    <w:rsid w:val="00591E3B"/>
    <w:rsid w:val="005927D5"/>
    <w:rsid w:val="00593459"/>
    <w:rsid w:val="0059462A"/>
    <w:rsid w:val="005946BF"/>
    <w:rsid w:val="00596FDE"/>
    <w:rsid w:val="005A046F"/>
    <w:rsid w:val="005A04D0"/>
    <w:rsid w:val="005A1A91"/>
    <w:rsid w:val="005A1E07"/>
    <w:rsid w:val="005A26F6"/>
    <w:rsid w:val="005A2F7A"/>
    <w:rsid w:val="005A3828"/>
    <w:rsid w:val="005A45DC"/>
    <w:rsid w:val="005A517C"/>
    <w:rsid w:val="005A55CF"/>
    <w:rsid w:val="005A6886"/>
    <w:rsid w:val="005A704B"/>
    <w:rsid w:val="005A7C5A"/>
    <w:rsid w:val="005B2FF2"/>
    <w:rsid w:val="005B49A9"/>
    <w:rsid w:val="005B5055"/>
    <w:rsid w:val="005B6468"/>
    <w:rsid w:val="005B6A13"/>
    <w:rsid w:val="005B6FDF"/>
    <w:rsid w:val="005B7462"/>
    <w:rsid w:val="005C0807"/>
    <w:rsid w:val="005C1791"/>
    <w:rsid w:val="005C1C6D"/>
    <w:rsid w:val="005C2340"/>
    <w:rsid w:val="005C29B2"/>
    <w:rsid w:val="005C34A3"/>
    <w:rsid w:val="005C3C10"/>
    <w:rsid w:val="005C7380"/>
    <w:rsid w:val="005C7587"/>
    <w:rsid w:val="005C7C69"/>
    <w:rsid w:val="005D17C6"/>
    <w:rsid w:val="005D3162"/>
    <w:rsid w:val="005D4085"/>
    <w:rsid w:val="005D57F8"/>
    <w:rsid w:val="005D5CEC"/>
    <w:rsid w:val="005D7503"/>
    <w:rsid w:val="005E06AD"/>
    <w:rsid w:val="005E3990"/>
    <w:rsid w:val="005E60D7"/>
    <w:rsid w:val="005E661F"/>
    <w:rsid w:val="005E6C1F"/>
    <w:rsid w:val="005E6FE6"/>
    <w:rsid w:val="005F14F6"/>
    <w:rsid w:val="005F25D7"/>
    <w:rsid w:val="005F40AD"/>
    <w:rsid w:val="005F5586"/>
    <w:rsid w:val="005F7E88"/>
    <w:rsid w:val="005F7EE5"/>
    <w:rsid w:val="00601E3A"/>
    <w:rsid w:val="0060264D"/>
    <w:rsid w:val="00605E3A"/>
    <w:rsid w:val="00607067"/>
    <w:rsid w:val="00607567"/>
    <w:rsid w:val="00610078"/>
    <w:rsid w:val="00610CCF"/>
    <w:rsid w:val="00610EB4"/>
    <w:rsid w:val="00611827"/>
    <w:rsid w:val="00611972"/>
    <w:rsid w:val="00612CFC"/>
    <w:rsid w:val="00613D19"/>
    <w:rsid w:val="00614725"/>
    <w:rsid w:val="00614E68"/>
    <w:rsid w:val="00617330"/>
    <w:rsid w:val="00617426"/>
    <w:rsid w:val="006176B5"/>
    <w:rsid w:val="00617AE3"/>
    <w:rsid w:val="0062138E"/>
    <w:rsid w:val="00621938"/>
    <w:rsid w:val="00621E59"/>
    <w:rsid w:val="0062260B"/>
    <w:rsid w:val="00623358"/>
    <w:rsid w:val="00623962"/>
    <w:rsid w:val="00624783"/>
    <w:rsid w:val="0062587D"/>
    <w:rsid w:val="00625B77"/>
    <w:rsid w:val="006262DD"/>
    <w:rsid w:val="006269A2"/>
    <w:rsid w:val="00633F67"/>
    <w:rsid w:val="00635DE0"/>
    <w:rsid w:val="006362D3"/>
    <w:rsid w:val="00636796"/>
    <w:rsid w:val="00636E06"/>
    <w:rsid w:val="00637CB8"/>
    <w:rsid w:val="00642063"/>
    <w:rsid w:val="0064292C"/>
    <w:rsid w:val="00645A8A"/>
    <w:rsid w:val="00647122"/>
    <w:rsid w:val="00647AD5"/>
    <w:rsid w:val="006500D1"/>
    <w:rsid w:val="00651AAD"/>
    <w:rsid w:val="00651FEB"/>
    <w:rsid w:val="00652BB0"/>
    <w:rsid w:val="00652D60"/>
    <w:rsid w:val="006533F9"/>
    <w:rsid w:val="0065353E"/>
    <w:rsid w:val="00653AA2"/>
    <w:rsid w:val="00654857"/>
    <w:rsid w:val="00654F23"/>
    <w:rsid w:val="00655DA2"/>
    <w:rsid w:val="00663AB1"/>
    <w:rsid w:val="00663D1D"/>
    <w:rsid w:val="00664A66"/>
    <w:rsid w:val="00665028"/>
    <w:rsid w:val="006654F4"/>
    <w:rsid w:val="00665C2D"/>
    <w:rsid w:val="006669F9"/>
    <w:rsid w:val="00666F00"/>
    <w:rsid w:val="00667C4D"/>
    <w:rsid w:val="00670215"/>
    <w:rsid w:val="00672723"/>
    <w:rsid w:val="00672EA3"/>
    <w:rsid w:val="00673456"/>
    <w:rsid w:val="00673BD2"/>
    <w:rsid w:val="00674DED"/>
    <w:rsid w:val="00675E54"/>
    <w:rsid w:val="0067762F"/>
    <w:rsid w:val="00680DE1"/>
    <w:rsid w:val="00681328"/>
    <w:rsid w:val="00681713"/>
    <w:rsid w:val="00684655"/>
    <w:rsid w:val="00685659"/>
    <w:rsid w:val="006857F2"/>
    <w:rsid w:val="0068794C"/>
    <w:rsid w:val="006902F3"/>
    <w:rsid w:val="00690EB6"/>
    <w:rsid w:val="006913BF"/>
    <w:rsid w:val="00691402"/>
    <w:rsid w:val="0069215F"/>
    <w:rsid w:val="00692402"/>
    <w:rsid w:val="0069419B"/>
    <w:rsid w:val="006A09A9"/>
    <w:rsid w:val="006A0CBA"/>
    <w:rsid w:val="006A285C"/>
    <w:rsid w:val="006A2D34"/>
    <w:rsid w:val="006A2DAF"/>
    <w:rsid w:val="006A3542"/>
    <w:rsid w:val="006A3C70"/>
    <w:rsid w:val="006A4275"/>
    <w:rsid w:val="006A45B8"/>
    <w:rsid w:val="006A475A"/>
    <w:rsid w:val="006A57D9"/>
    <w:rsid w:val="006A6F88"/>
    <w:rsid w:val="006A6FA8"/>
    <w:rsid w:val="006B2302"/>
    <w:rsid w:val="006B3DBF"/>
    <w:rsid w:val="006B464D"/>
    <w:rsid w:val="006B4C4F"/>
    <w:rsid w:val="006B600E"/>
    <w:rsid w:val="006B73BC"/>
    <w:rsid w:val="006B7A4D"/>
    <w:rsid w:val="006C0AA6"/>
    <w:rsid w:val="006C15D8"/>
    <w:rsid w:val="006C2F63"/>
    <w:rsid w:val="006C301D"/>
    <w:rsid w:val="006D062A"/>
    <w:rsid w:val="006D07E0"/>
    <w:rsid w:val="006D0F30"/>
    <w:rsid w:val="006D11F0"/>
    <w:rsid w:val="006D12E8"/>
    <w:rsid w:val="006D2093"/>
    <w:rsid w:val="006D2136"/>
    <w:rsid w:val="006D2594"/>
    <w:rsid w:val="006D29D1"/>
    <w:rsid w:val="006D325E"/>
    <w:rsid w:val="006D4735"/>
    <w:rsid w:val="006D5121"/>
    <w:rsid w:val="006D563C"/>
    <w:rsid w:val="006E2B4E"/>
    <w:rsid w:val="006E4FE0"/>
    <w:rsid w:val="006E5A23"/>
    <w:rsid w:val="006E7530"/>
    <w:rsid w:val="006F40F3"/>
    <w:rsid w:val="006F4AE2"/>
    <w:rsid w:val="006F62E9"/>
    <w:rsid w:val="006F6565"/>
    <w:rsid w:val="00701444"/>
    <w:rsid w:val="007015FD"/>
    <w:rsid w:val="00701AE9"/>
    <w:rsid w:val="00701B82"/>
    <w:rsid w:val="007026B7"/>
    <w:rsid w:val="00702852"/>
    <w:rsid w:val="00702CF2"/>
    <w:rsid w:val="00702E01"/>
    <w:rsid w:val="00703EF5"/>
    <w:rsid w:val="00707EE9"/>
    <w:rsid w:val="00710777"/>
    <w:rsid w:val="00710933"/>
    <w:rsid w:val="00710A03"/>
    <w:rsid w:val="00711BC0"/>
    <w:rsid w:val="00712705"/>
    <w:rsid w:val="00714708"/>
    <w:rsid w:val="00714DFA"/>
    <w:rsid w:val="0071533F"/>
    <w:rsid w:val="00716781"/>
    <w:rsid w:val="00716A40"/>
    <w:rsid w:val="00716FC0"/>
    <w:rsid w:val="0071761C"/>
    <w:rsid w:val="00717AF3"/>
    <w:rsid w:val="00717C18"/>
    <w:rsid w:val="00720993"/>
    <w:rsid w:val="00720C88"/>
    <w:rsid w:val="00721780"/>
    <w:rsid w:val="0072249A"/>
    <w:rsid w:val="0072367D"/>
    <w:rsid w:val="00724164"/>
    <w:rsid w:val="00724282"/>
    <w:rsid w:val="00724E42"/>
    <w:rsid w:val="00726823"/>
    <w:rsid w:val="0072689E"/>
    <w:rsid w:val="00731D5E"/>
    <w:rsid w:val="00731ECC"/>
    <w:rsid w:val="007325AC"/>
    <w:rsid w:val="00732CA9"/>
    <w:rsid w:val="00732F25"/>
    <w:rsid w:val="00733DBB"/>
    <w:rsid w:val="00734BB8"/>
    <w:rsid w:val="00735594"/>
    <w:rsid w:val="007359E8"/>
    <w:rsid w:val="00735DC3"/>
    <w:rsid w:val="0073624A"/>
    <w:rsid w:val="00736AAF"/>
    <w:rsid w:val="00736F1E"/>
    <w:rsid w:val="00736F2C"/>
    <w:rsid w:val="00737537"/>
    <w:rsid w:val="00737AE5"/>
    <w:rsid w:val="0074062F"/>
    <w:rsid w:val="0074160E"/>
    <w:rsid w:val="00742C46"/>
    <w:rsid w:val="00743853"/>
    <w:rsid w:val="00743EF2"/>
    <w:rsid w:val="00745102"/>
    <w:rsid w:val="0074536D"/>
    <w:rsid w:val="00751252"/>
    <w:rsid w:val="00752E7C"/>
    <w:rsid w:val="007533BB"/>
    <w:rsid w:val="00755A01"/>
    <w:rsid w:val="0075640E"/>
    <w:rsid w:val="007569F2"/>
    <w:rsid w:val="00760B20"/>
    <w:rsid w:val="007623B5"/>
    <w:rsid w:val="00762B40"/>
    <w:rsid w:val="00763F9E"/>
    <w:rsid w:val="00764B15"/>
    <w:rsid w:val="00772819"/>
    <w:rsid w:val="00772D6B"/>
    <w:rsid w:val="0077327E"/>
    <w:rsid w:val="007735E9"/>
    <w:rsid w:val="0077369E"/>
    <w:rsid w:val="007739C8"/>
    <w:rsid w:val="0077526C"/>
    <w:rsid w:val="00775560"/>
    <w:rsid w:val="00775C43"/>
    <w:rsid w:val="007772DB"/>
    <w:rsid w:val="00777E2B"/>
    <w:rsid w:val="00780138"/>
    <w:rsid w:val="00780930"/>
    <w:rsid w:val="00780F68"/>
    <w:rsid w:val="00783224"/>
    <w:rsid w:val="007837C8"/>
    <w:rsid w:val="00783AEB"/>
    <w:rsid w:val="007840A6"/>
    <w:rsid w:val="007849FD"/>
    <w:rsid w:val="00786ADA"/>
    <w:rsid w:val="007875AD"/>
    <w:rsid w:val="0078770F"/>
    <w:rsid w:val="00790083"/>
    <w:rsid w:val="00790433"/>
    <w:rsid w:val="00792DA2"/>
    <w:rsid w:val="00793233"/>
    <w:rsid w:val="00794728"/>
    <w:rsid w:val="00794B7E"/>
    <w:rsid w:val="0079636C"/>
    <w:rsid w:val="00797324"/>
    <w:rsid w:val="007977F8"/>
    <w:rsid w:val="007A074D"/>
    <w:rsid w:val="007A131D"/>
    <w:rsid w:val="007A330B"/>
    <w:rsid w:val="007A3866"/>
    <w:rsid w:val="007A4EBA"/>
    <w:rsid w:val="007A5BFB"/>
    <w:rsid w:val="007B1934"/>
    <w:rsid w:val="007B494C"/>
    <w:rsid w:val="007B4F5B"/>
    <w:rsid w:val="007B7FB4"/>
    <w:rsid w:val="007C0260"/>
    <w:rsid w:val="007C0DF4"/>
    <w:rsid w:val="007C2BD9"/>
    <w:rsid w:val="007C4244"/>
    <w:rsid w:val="007C66B9"/>
    <w:rsid w:val="007C6C2B"/>
    <w:rsid w:val="007C77FD"/>
    <w:rsid w:val="007C7897"/>
    <w:rsid w:val="007D084B"/>
    <w:rsid w:val="007D1A16"/>
    <w:rsid w:val="007D3C0B"/>
    <w:rsid w:val="007D487A"/>
    <w:rsid w:val="007D74DE"/>
    <w:rsid w:val="007E097D"/>
    <w:rsid w:val="007E3916"/>
    <w:rsid w:val="007E396F"/>
    <w:rsid w:val="007E5959"/>
    <w:rsid w:val="007E67B6"/>
    <w:rsid w:val="007E7D57"/>
    <w:rsid w:val="007F03F6"/>
    <w:rsid w:val="007F0EF4"/>
    <w:rsid w:val="007F229B"/>
    <w:rsid w:val="007F34DB"/>
    <w:rsid w:val="007F50E2"/>
    <w:rsid w:val="007F5A06"/>
    <w:rsid w:val="007F5AC2"/>
    <w:rsid w:val="007F65BF"/>
    <w:rsid w:val="007F6ADE"/>
    <w:rsid w:val="008009DB"/>
    <w:rsid w:val="00800C09"/>
    <w:rsid w:val="00801411"/>
    <w:rsid w:val="00802A31"/>
    <w:rsid w:val="00802AD4"/>
    <w:rsid w:val="00805589"/>
    <w:rsid w:val="00805764"/>
    <w:rsid w:val="0080589E"/>
    <w:rsid w:val="00807760"/>
    <w:rsid w:val="0081011B"/>
    <w:rsid w:val="0081059B"/>
    <w:rsid w:val="00811CC2"/>
    <w:rsid w:val="008139C6"/>
    <w:rsid w:val="0081556B"/>
    <w:rsid w:val="008165B6"/>
    <w:rsid w:val="0082074B"/>
    <w:rsid w:val="008222B3"/>
    <w:rsid w:val="00823D17"/>
    <w:rsid w:val="00824104"/>
    <w:rsid w:val="0082570E"/>
    <w:rsid w:val="00826776"/>
    <w:rsid w:val="00826C0B"/>
    <w:rsid w:val="00830D12"/>
    <w:rsid w:val="00833C50"/>
    <w:rsid w:val="008349D3"/>
    <w:rsid w:val="00834D6C"/>
    <w:rsid w:val="008350B7"/>
    <w:rsid w:val="0083515E"/>
    <w:rsid w:val="00835B94"/>
    <w:rsid w:val="00836C73"/>
    <w:rsid w:val="008400F8"/>
    <w:rsid w:val="00840394"/>
    <w:rsid w:val="00841B32"/>
    <w:rsid w:val="0084247C"/>
    <w:rsid w:val="00843819"/>
    <w:rsid w:val="00844550"/>
    <w:rsid w:val="00844933"/>
    <w:rsid w:val="0084627E"/>
    <w:rsid w:val="00851B3B"/>
    <w:rsid w:val="008521C4"/>
    <w:rsid w:val="00852BA1"/>
    <w:rsid w:val="00856D20"/>
    <w:rsid w:val="00857409"/>
    <w:rsid w:val="008605E7"/>
    <w:rsid w:val="0086071F"/>
    <w:rsid w:val="00861866"/>
    <w:rsid w:val="00861CF8"/>
    <w:rsid w:val="00862283"/>
    <w:rsid w:val="00862804"/>
    <w:rsid w:val="0086282C"/>
    <w:rsid w:val="00863C47"/>
    <w:rsid w:val="00863E89"/>
    <w:rsid w:val="00865C02"/>
    <w:rsid w:val="00865DDA"/>
    <w:rsid w:val="00866119"/>
    <w:rsid w:val="00867EC8"/>
    <w:rsid w:val="008705D2"/>
    <w:rsid w:val="00871479"/>
    <w:rsid w:val="00872D72"/>
    <w:rsid w:val="008733CD"/>
    <w:rsid w:val="0087686C"/>
    <w:rsid w:val="00876FBD"/>
    <w:rsid w:val="00877D97"/>
    <w:rsid w:val="00884FC5"/>
    <w:rsid w:val="00891229"/>
    <w:rsid w:val="00891BC1"/>
    <w:rsid w:val="00894DA3"/>
    <w:rsid w:val="008972E8"/>
    <w:rsid w:val="008A01D5"/>
    <w:rsid w:val="008A101B"/>
    <w:rsid w:val="008A17BD"/>
    <w:rsid w:val="008A1FE7"/>
    <w:rsid w:val="008A34D3"/>
    <w:rsid w:val="008A4BC4"/>
    <w:rsid w:val="008A63F9"/>
    <w:rsid w:val="008A6B36"/>
    <w:rsid w:val="008A6DFE"/>
    <w:rsid w:val="008A6F9B"/>
    <w:rsid w:val="008B028E"/>
    <w:rsid w:val="008B0572"/>
    <w:rsid w:val="008B141D"/>
    <w:rsid w:val="008B2070"/>
    <w:rsid w:val="008B27C7"/>
    <w:rsid w:val="008B2FB4"/>
    <w:rsid w:val="008B40C3"/>
    <w:rsid w:val="008B513C"/>
    <w:rsid w:val="008B6A8C"/>
    <w:rsid w:val="008B7A9C"/>
    <w:rsid w:val="008C1FE3"/>
    <w:rsid w:val="008C6125"/>
    <w:rsid w:val="008C6955"/>
    <w:rsid w:val="008C7BC1"/>
    <w:rsid w:val="008C7F1B"/>
    <w:rsid w:val="008D0802"/>
    <w:rsid w:val="008D0DFF"/>
    <w:rsid w:val="008D1A68"/>
    <w:rsid w:val="008D1F82"/>
    <w:rsid w:val="008D2159"/>
    <w:rsid w:val="008D3511"/>
    <w:rsid w:val="008D3E69"/>
    <w:rsid w:val="008D5BB5"/>
    <w:rsid w:val="008D6334"/>
    <w:rsid w:val="008D6339"/>
    <w:rsid w:val="008D65B8"/>
    <w:rsid w:val="008D679E"/>
    <w:rsid w:val="008D6F98"/>
    <w:rsid w:val="008E1021"/>
    <w:rsid w:val="008E2021"/>
    <w:rsid w:val="008E2E0C"/>
    <w:rsid w:val="008E3321"/>
    <w:rsid w:val="008E5F0F"/>
    <w:rsid w:val="008E6974"/>
    <w:rsid w:val="008F05DB"/>
    <w:rsid w:val="008F150B"/>
    <w:rsid w:val="008F15E4"/>
    <w:rsid w:val="008F1EB5"/>
    <w:rsid w:val="008F432B"/>
    <w:rsid w:val="008F6886"/>
    <w:rsid w:val="008F6F75"/>
    <w:rsid w:val="008F767A"/>
    <w:rsid w:val="009028BD"/>
    <w:rsid w:val="009033E4"/>
    <w:rsid w:val="009037C8"/>
    <w:rsid w:val="00904190"/>
    <w:rsid w:val="009044E6"/>
    <w:rsid w:val="009047FB"/>
    <w:rsid w:val="00904919"/>
    <w:rsid w:val="00904973"/>
    <w:rsid w:val="0090705E"/>
    <w:rsid w:val="00911A36"/>
    <w:rsid w:val="009143C4"/>
    <w:rsid w:val="009152C1"/>
    <w:rsid w:val="0091579A"/>
    <w:rsid w:val="0091726E"/>
    <w:rsid w:val="0092004F"/>
    <w:rsid w:val="00920921"/>
    <w:rsid w:val="009227D5"/>
    <w:rsid w:val="00924439"/>
    <w:rsid w:val="00924C8E"/>
    <w:rsid w:val="00924DF2"/>
    <w:rsid w:val="00925921"/>
    <w:rsid w:val="009260C4"/>
    <w:rsid w:val="009263F9"/>
    <w:rsid w:val="00926B37"/>
    <w:rsid w:val="0092709C"/>
    <w:rsid w:val="0093056C"/>
    <w:rsid w:val="00930EE6"/>
    <w:rsid w:val="00931678"/>
    <w:rsid w:val="00931703"/>
    <w:rsid w:val="00931BD5"/>
    <w:rsid w:val="00932B91"/>
    <w:rsid w:val="00933297"/>
    <w:rsid w:val="00933A1A"/>
    <w:rsid w:val="00934ADD"/>
    <w:rsid w:val="00935278"/>
    <w:rsid w:val="0093529F"/>
    <w:rsid w:val="00935A40"/>
    <w:rsid w:val="0093693F"/>
    <w:rsid w:val="00936C76"/>
    <w:rsid w:val="009431A7"/>
    <w:rsid w:val="0094391D"/>
    <w:rsid w:val="00943C6E"/>
    <w:rsid w:val="00944046"/>
    <w:rsid w:val="00944597"/>
    <w:rsid w:val="00945201"/>
    <w:rsid w:val="00947601"/>
    <w:rsid w:val="00947C23"/>
    <w:rsid w:val="009526F1"/>
    <w:rsid w:val="0095387C"/>
    <w:rsid w:val="009561A7"/>
    <w:rsid w:val="00957846"/>
    <w:rsid w:val="0096007B"/>
    <w:rsid w:val="009602C9"/>
    <w:rsid w:val="00960740"/>
    <w:rsid w:val="009627E2"/>
    <w:rsid w:val="009663C7"/>
    <w:rsid w:val="009664B3"/>
    <w:rsid w:val="00966FE8"/>
    <w:rsid w:val="0097032E"/>
    <w:rsid w:val="00970984"/>
    <w:rsid w:val="00970BED"/>
    <w:rsid w:val="00971800"/>
    <w:rsid w:val="009718FF"/>
    <w:rsid w:val="00971B55"/>
    <w:rsid w:val="00971BEC"/>
    <w:rsid w:val="00972A27"/>
    <w:rsid w:val="00974015"/>
    <w:rsid w:val="009742DE"/>
    <w:rsid w:val="00976161"/>
    <w:rsid w:val="00976EE5"/>
    <w:rsid w:val="00980EE6"/>
    <w:rsid w:val="00982E6A"/>
    <w:rsid w:val="0098303C"/>
    <w:rsid w:val="00983698"/>
    <w:rsid w:val="0098478C"/>
    <w:rsid w:val="009851F8"/>
    <w:rsid w:val="00985418"/>
    <w:rsid w:val="00985C4B"/>
    <w:rsid w:val="00986354"/>
    <w:rsid w:val="00986F01"/>
    <w:rsid w:val="0098743A"/>
    <w:rsid w:val="009900FD"/>
    <w:rsid w:val="009902F9"/>
    <w:rsid w:val="00991149"/>
    <w:rsid w:val="00991715"/>
    <w:rsid w:val="00992E0A"/>
    <w:rsid w:val="00993A45"/>
    <w:rsid w:val="00993AF0"/>
    <w:rsid w:val="0099502D"/>
    <w:rsid w:val="00996474"/>
    <w:rsid w:val="009A07B7"/>
    <w:rsid w:val="009A0DC6"/>
    <w:rsid w:val="009A22AD"/>
    <w:rsid w:val="009A3192"/>
    <w:rsid w:val="009A365C"/>
    <w:rsid w:val="009A369B"/>
    <w:rsid w:val="009A4413"/>
    <w:rsid w:val="009A44E2"/>
    <w:rsid w:val="009A5D77"/>
    <w:rsid w:val="009B0345"/>
    <w:rsid w:val="009B071C"/>
    <w:rsid w:val="009B0813"/>
    <w:rsid w:val="009B6E3C"/>
    <w:rsid w:val="009B703B"/>
    <w:rsid w:val="009C1190"/>
    <w:rsid w:val="009C41C1"/>
    <w:rsid w:val="009C4EF1"/>
    <w:rsid w:val="009C5463"/>
    <w:rsid w:val="009C5A38"/>
    <w:rsid w:val="009C6E78"/>
    <w:rsid w:val="009C701B"/>
    <w:rsid w:val="009C7980"/>
    <w:rsid w:val="009D0D48"/>
    <w:rsid w:val="009D1AE0"/>
    <w:rsid w:val="009D1D46"/>
    <w:rsid w:val="009D233B"/>
    <w:rsid w:val="009D323F"/>
    <w:rsid w:val="009D4000"/>
    <w:rsid w:val="009D562A"/>
    <w:rsid w:val="009D575E"/>
    <w:rsid w:val="009D5B2B"/>
    <w:rsid w:val="009D6105"/>
    <w:rsid w:val="009E00C8"/>
    <w:rsid w:val="009E1361"/>
    <w:rsid w:val="009E6B44"/>
    <w:rsid w:val="009E7050"/>
    <w:rsid w:val="009E73FD"/>
    <w:rsid w:val="009F1ADE"/>
    <w:rsid w:val="009F1BDE"/>
    <w:rsid w:val="009F1BE5"/>
    <w:rsid w:val="009F2016"/>
    <w:rsid w:val="009F329E"/>
    <w:rsid w:val="009F35AC"/>
    <w:rsid w:val="009F7FBC"/>
    <w:rsid w:val="00A00287"/>
    <w:rsid w:val="00A002E3"/>
    <w:rsid w:val="00A04A5B"/>
    <w:rsid w:val="00A06EFB"/>
    <w:rsid w:val="00A0716E"/>
    <w:rsid w:val="00A105F6"/>
    <w:rsid w:val="00A11A6E"/>
    <w:rsid w:val="00A1415A"/>
    <w:rsid w:val="00A213CF"/>
    <w:rsid w:val="00A26609"/>
    <w:rsid w:val="00A2747C"/>
    <w:rsid w:val="00A27AA6"/>
    <w:rsid w:val="00A300D7"/>
    <w:rsid w:val="00A3112D"/>
    <w:rsid w:val="00A32ABD"/>
    <w:rsid w:val="00A34C6A"/>
    <w:rsid w:val="00A36306"/>
    <w:rsid w:val="00A371F3"/>
    <w:rsid w:val="00A379B4"/>
    <w:rsid w:val="00A420CC"/>
    <w:rsid w:val="00A427EA"/>
    <w:rsid w:val="00A42F93"/>
    <w:rsid w:val="00A4520E"/>
    <w:rsid w:val="00A46656"/>
    <w:rsid w:val="00A4679B"/>
    <w:rsid w:val="00A46F2F"/>
    <w:rsid w:val="00A52DAF"/>
    <w:rsid w:val="00A52DC7"/>
    <w:rsid w:val="00A53BFF"/>
    <w:rsid w:val="00A54C24"/>
    <w:rsid w:val="00A54D3B"/>
    <w:rsid w:val="00A556E0"/>
    <w:rsid w:val="00A55C72"/>
    <w:rsid w:val="00A57AA2"/>
    <w:rsid w:val="00A6136F"/>
    <w:rsid w:val="00A6176C"/>
    <w:rsid w:val="00A628B0"/>
    <w:rsid w:val="00A63F4F"/>
    <w:rsid w:val="00A64C28"/>
    <w:rsid w:val="00A661C0"/>
    <w:rsid w:val="00A6691D"/>
    <w:rsid w:val="00A66C57"/>
    <w:rsid w:val="00A7024F"/>
    <w:rsid w:val="00A7025C"/>
    <w:rsid w:val="00A712D4"/>
    <w:rsid w:val="00A72CD2"/>
    <w:rsid w:val="00A73859"/>
    <w:rsid w:val="00A74C09"/>
    <w:rsid w:val="00A75060"/>
    <w:rsid w:val="00A75970"/>
    <w:rsid w:val="00A761EA"/>
    <w:rsid w:val="00A76396"/>
    <w:rsid w:val="00A812C0"/>
    <w:rsid w:val="00A83FEE"/>
    <w:rsid w:val="00A84CB3"/>
    <w:rsid w:val="00A84F12"/>
    <w:rsid w:val="00A8637C"/>
    <w:rsid w:val="00A86CD5"/>
    <w:rsid w:val="00A93012"/>
    <w:rsid w:val="00A94BFA"/>
    <w:rsid w:val="00A9662E"/>
    <w:rsid w:val="00AA1154"/>
    <w:rsid w:val="00AA13B5"/>
    <w:rsid w:val="00AA16CD"/>
    <w:rsid w:val="00AA2104"/>
    <w:rsid w:val="00AA3DA2"/>
    <w:rsid w:val="00AA7918"/>
    <w:rsid w:val="00AB0A56"/>
    <w:rsid w:val="00AB26B5"/>
    <w:rsid w:val="00AB3FD3"/>
    <w:rsid w:val="00AB6186"/>
    <w:rsid w:val="00AB6C28"/>
    <w:rsid w:val="00AB6CB5"/>
    <w:rsid w:val="00AC040A"/>
    <w:rsid w:val="00AC11B8"/>
    <w:rsid w:val="00AC3440"/>
    <w:rsid w:val="00AC3805"/>
    <w:rsid w:val="00AC4047"/>
    <w:rsid w:val="00AC4462"/>
    <w:rsid w:val="00AC49FC"/>
    <w:rsid w:val="00AC4BF1"/>
    <w:rsid w:val="00AC6E9F"/>
    <w:rsid w:val="00AD16BB"/>
    <w:rsid w:val="00AD2B22"/>
    <w:rsid w:val="00AD485D"/>
    <w:rsid w:val="00AD601F"/>
    <w:rsid w:val="00AD6F79"/>
    <w:rsid w:val="00AD7726"/>
    <w:rsid w:val="00AD7E33"/>
    <w:rsid w:val="00AE03F2"/>
    <w:rsid w:val="00AE264B"/>
    <w:rsid w:val="00AE27CB"/>
    <w:rsid w:val="00AE356F"/>
    <w:rsid w:val="00AE3585"/>
    <w:rsid w:val="00AE4C20"/>
    <w:rsid w:val="00AE6489"/>
    <w:rsid w:val="00AE7A4F"/>
    <w:rsid w:val="00AF1E24"/>
    <w:rsid w:val="00AF2008"/>
    <w:rsid w:val="00AF30CC"/>
    <w:rsid w:val="00AF524E"/>
    <w:rsid w:val="00AF667A"/>
    <w:rsid w:val="00AF75BA"/>
    <w:rsid w:val="00AF7C35"/>
    <w:rsid w:val="00AF7DA2"/>
    <w:rsid w:val="00B00D0B"/>
    <w:rsid w:val="00B0187A"/>
    <w:rsid w:val="00B018AB"/>
    <w:rsid w:val="00B0413E"/>
    <w:rsid w:val="00B0428F"/>
    <w:rsid w:val="00B057E6"/>
    <w:rsid w:val="00B05C1B"/>
    <w:rsid w:val="00B074E4"/>
    <w:rsid w:val="00B1181B"/>
    <w:rsid w:val="00B11BE3"/>
    <w:rsid w:val="00B125A5"/>
    <w:rsid w:val="00B13099"/>
    <w:rsid w:val="00B13DE3"/>
    <w:rsid w:val="00B14E08"/>
    <w:rsid w:val="00B17A42"/>
    <w:rsid w:val="00B21491"/>
    <w:rsid w:val="00B2396F"/>
    <w:rsid w:val="00B243C1"/>
    <w:rsid w:val="00B2553A"/>
    <w:rsid w:val="00B2558E"/>
    <w:rsid w:val="00B27023"/>
    <w:rsid w:val="00B27968"/>
    <w:rsid w:val="00B27EB5"/>
    <w:rsid w:val="00B30521"/>
    <w:rsid w:val="00B31CC3"/>
    <w:rsid w:val="00B334CA"/>
    <w:rsid w:val="00B35793"/>
    <w:rsid w:val="00B357E7"/>
    <w:rsid w:val="00B36165"/>
    <w:rsid w:val="00B3753B"/>
    <w:rsid w:val="00B375E7"/>
    <w:rsid w:val="00B37E60"/>
    <w:rsid w:val="00B41B86"/>
    <w:rsid w:val="00B43BC0"/>
    <w:rsid w:val="00B44946"/>
    <w:rsid w:val="00B47438"/>
    <w:rsid w:val="00B47FF6"/>
    <w:rsid w:val="00B51609"/>
    <w:rsid w:val="00B519A9"/>
    <w:rsid w:val="00B5556D"/>
    <w:rsid w:val="00B5615F"/>
    <w:rsid w:val="00B57D1A"/>
    <w:rsid w:val="00B6207C"/>
    <w:rsid w:val="00B65E3E"/>
    <w:rsid w:val="00B723AA"/>
    <w:rsid w:val="00B72CBE"/>
    <w:rsid w:val="00B73F80"/>
    <w:rsid w:val="00B756D4"/>
    <w:rsid w:val="00B76F8E"/>
    <w:rsid w:val="00B83D71"/>
    <w:rsid w:val="00B84893"/>
    <w:rsid w:val="00B86560"/>
    <w:rsid w:val="00B91CD2"/>
    <w:rsid w:val="00B91F40"/>
    <w:rsid w:val="00B91F99"/>
    <w:rsid w:val="00B92ADE"/>
    <w:rsid w:val="00B93A23"/>
    <w:rsid w:val="00B9538D"/>
    <w:rsid w:val="00B96BF1"/>
    <w:rsid w:val="00B97771"/>
    <w:rsid w:val="00BA27CC"/>
    <w:rsid w:val="00BA3020"/>
    <w:rsid w:val="00BA4A39"/>
    <w:rsid w:val="00BA61D7"/>
    <w:rsid w:val="00BB1A2B"/>
    <w:rsid w:val="00BB309E"/>
    <w:rsid w:val="00BB3683"/>
    <w:rsid w:val="00BB4283"/>
    <w:rsid w:val="00BB52FC"/>
    <w:rsid w:val="00BB683F"/>
    <w:rsid w:val="00BB6BB8"/>
    <w:rsid w:val="00BB779F"/>
    <w:rsid w:val="00BC04F4"/>
    <w:rsid w:val="00BC0A6C"/>
    <w:rsid w:val="00BC0C04"/>
    <w:rsid w:val="00BC2034"/>
    <w:rsid w:val="00BC38C9"/>
    <w:rsid w:val="00BC3F0C"/>
    <w:rsid w:val="00BC6B7E"/>
    <w:rsid w:val="00BC6D8E"/>
    <w:rsid w:val="00BC7964"/>
    <w:rsid w:val="00BD1983"/>
    <w:rsid w:val="00BD1EBA"/>
    <w:rsid w:val="00BD2B21"/>
    <w:rsid w:val="00BD3396"/>
    <w:rsid w:val="00BD4282"/>
    <w:rsid w:val="00BD43D5"/>
    <w:rsid w:val="00BD633F"/>
    <w:rsid w:val="00BD7C60"/>
    <w:rsid w:val="00BE111C"/>
    <w:rsid w:val="00BE3642"/>
    <w:rsid w:val="00BE59BF"/>
    <w:rsid w:val="00BE663A"/>
    <w:rsid w:val="00BE6CD8"/>
    <w:rsid w:val="00BF0483"/>
    <w:rsid w:val="00BF132D"/>
    <w:rsid w:val="00BF3725"/>
    <w:rsid w:val="00BF3854"/>
    <w:rsid w:val="00BF558E"/>
    <w:rsid w:val="00C0282D"/>
    <w:rsid w:val="00C04331"/>
    <w:rsid w:val="00C04435"/>
    <w:rsid w:val="00C0639A"/>
    <w:rsid w:val="00C06CFE"/>
    <w:rsid w:val="00C07A61"/>
    <w:rsid w:val="00C07B6B"/>
    <w:rsid w:val="00C10486"/>
    <w:rsid w:val="00C10CE3"/>
    <w:rsid w:val="00C14FE8"/>
    <w:rsid w:val="00C15826"/>
    <w:rsid w:val="00C15FC3"/>
    <w:rsid w:val="00C20618"/>
    <w:rsid w:val="00C212BB"/>
    <w:rsid w:val="00C22AA9"/>
    <w:rsid w:val="00C22C28"/>
    <w:rsid w:val="00C234E6"/>
    <w:rsid w:val="00C26615"/>
    <w:rsid w:val="00C26A7B"/>
    <w:rsid w:val="00C27F55"/>
    <w:rsid w:val="00C30F97"/>
    <w:rsid w:val="00C3218A"/>
    <w:rsid w:val="00C325B7"/>
    <w:rsid w:val="00C34C49"/>
    <w:rsid w:val="00C34D67"/>
    <w:rsid w:val="00C37815"/>
    <w:rsid w:val="00C37C8E"/>
    <w:rsid w:val="00C408B6"/>
    <w:rsid w:val="00C41169"/>
    <w:rsid w:val="00C42D34"/>
    <w:rsid w:val="00C43043"/>
    <w:rsid w:val="00C47426"/>
    <w:rsid w:val="00C50F44"/>
    <w:rsid w:val="00C51E5A"/>
    <w:rsid w:val="00C53420"/>
    <w:rsid w:val="00C5365B"/>
    <w:rsid w:val="00C53AAB"/>
    <w:rsid w:val="00C54700"/>
    <w:rsid w:val="00C5492E"/>
    <w:rsid w:val="00C5638A"/>
    <w:rsid w:val="00C60B0E"/>
    <w:rsid w:val="00C613BE"/>
    <w:rsid w:val="00C62481"/>
    <w:rsid w:val="00C62C27"/>
    <w:rsid w:val="00C6409A"/>
    <w:rsid w:val="00C658C6"/>
    <w:rsid w:val="00C65C3A"/>
    <w:rsid w:val="00C67548"/>
    <w:rsid w:val="00C6768E"/>
    <w:rsid w:val="00C7018D"/>
    <w:rsid w:val="00C705DF"/>
    <w:rsid w:val="00C71C08"/>
    <w:rsid w:val="00C734FF"/>
    <w:rsid w:val="00C73657"/>
    <w:rsid w:val="00C73C65"/>
    <w:rsid w:val="00C75F81"/>
    <w:rsid w:val="00C7623F"/>
    <w:rsid w:val="00C77FB5"/>
    <w:rsid w:val="00C800DD"/>
    <w:rsid w:val="00C80517"/>
    <w:rsid w:val="00C80860"/>
    <w:rsid w:val="00C81C09"/>
    <w:rsid w:val="00C83453"/>
    <w:rsid w:val="00C83C81"/>
    <w:rsid w:val="00C84CC6"/>
    <w:rsid w:val="00C85CD5"/>
    <w:rsid w:val="00C9035B"/>
    <w:rsid w:val="00C91187"/>
    <w:rsid w:val="00C913D9"/>
    <w:rsid w:val="00C92E90"/>
    <w:rsid w:val="00C9305C"/>
    <w:rsid w:val="00C9528F"/>
    <w:rsid w:val="00C97055"/>
    <w:rsid w:val="00CA0636"/>
    <w:rsid w:val="00CA09EA"/>
    <w:rsid w:val="00CA1617"/>
    <w:rsid w:val="00CA3F1D"/>
    <w:rsid w:val="00CA5318"/>
    <w:rsid w:val="00CA553C"/>
    <w:rsid w:val="00CA7926"/>
    <w:rsid w:val="00CB1005"/>
    <w:rsid w:val="00CB6694"/>
    <w:rsid w:val="00CC031D"/>
    <w:rsid w:val="00CC0B8F"/>
    <w:rsid w:val="00CC1189"/>
    <w:rsid w:val="00CC1821"/>
    <w:rsid w:val="00CC34E2"/>
    <w:rsid w:val="00CC4EBB"/>
    <w:rsid w:val="00CC5356"/>
    <w:rsid w:val="00CC68CA"/>
    <w:rsid w:val="00CD030C"/>
    <w:rsid w:val="00CD06D7"/>
    <w:rsid w:val="00CD2483"/>
    <w:rsid w:val="00CD3909"/>
    <w:rsid w:val="00CD50A6"/>
    <w:rsid w:val="00CD6615"/>
    <w:rsid w:val="00CE1AE7"/>
    <w:rsid w:val="00CE2668"/>
    <w:rsid w:val="00CE27DA"/>
    <w:rsid w:val="00CE30B2"/>
    <w:rsid w:val="00CE3468"/>
    <w:rsid w:val="00CE398D"/>
    <w:rsid w:val="00CE58CE"/>
    <w:rsid w:val="00CE5FCB"/>
    <w:rsid w:val="00CE6544"/>
    <w:rsid w:val="00CE69AD"/>
    <w:rsid w:val="00CE6A4B"/>
    <w:rsid w:val="00CF0ED8"/>
    <w:rsid w:val="00CF0F82"/>
    <w:rsid w:val="00CF21F7"/>
    <w:rsid w:val="00CF2EE6"/>
    <w:rsid w:val="00CF3C85"/>
    <w:rsid w:val="00CF3D8D"/>
    <w:rsid w:val="00CF53C3"/>
    <w:rsid w:val="00CF55F7"/>
    <w:rsid w:val="00CF6C0D"/>
    <w:rsid w:val="00CF783B"/>
    <w:rsid w:val="00D02275"/>
    <w:rsid w:val="00D0277C"/>
    <w:rsid w:val="00D03A84"/>
    <w:rsid w:val="00D04A9F"/>
    <w:rsid w:val="00D053AB"/>
    <w:rsid w:val="00D05A37"/>
    <w:rsid w:val="00D0664A"/>
    <w:rsid w:val="00D07E41"/>
    <w:rsid w:val="00D108B6"/>
    <w:rsid w:val="00D12C35"/>
    <w:rsid w:val="00D12E53"/>
    <w:rsid w:val="00D13E15"/>
    <w:rsid w:val="00D14B19"/>
    <w:rsid w:val="00D14D82"/>
    <w:rsid w:val="00D17D86"/>
    <w:rsid w:val="00D22266"/>
    <w:rsid w:val="00D228F9"/>
    <w:rsid w:val="00D22A62"/>
    <w:rsid w:val="00D23DDB"/>
    <w:rsid w:val="00D25E57"/>
    <w:rsid w:val="00D270EA"/>
    <w:rsid w:val="00D2736F"/>
    <w:rsid w:val="00D2747F"/>
    <w:rsid w:val="00D31AAB"/>
    <w:rsid w:val="00D32F43"/>
    <w:rsid w:val="00D351D2"/>
    <w:rsid w:val="00D355E5"/>
    <w:rsid w:val="00D37E75"/>
    <w:rsid w:val="00D40414"/>
    <w:rsid w:val="00D4097B"/>
    <w:rsid w:val="00D43F7B"/>
    <w:rsid w:val="00D45230"/>
    <w:rsid w:val="00D4550D"/>
    <w:rsid w:val="00D45A57"/>
    <w:rsid w:val="00D4657E"/>
    <w:rsid w:val="00D478B4"/>
    <w:rsid w:val="00D47EA2"/>
    <w:rsid w:val="00D52BBB"/>
    <w:rsid w:val="00D52D62"/>
    <w:rsid w:val="00D55BB2"/>
    <w:rsid w:val="00D57B7E"/>
    <w:rsid w:val="00D6001B"/>
    <w:rsid w:val="00D603AE"/>
    <w:rsid w:val="00D62625"/>
    <w:rsid w:val="00D62BF3"/>
    <w:rsid w:val="00D63882"/>
    <w:rsid w:val="00D63F99"/>
    <w:rsid w:val="00D64A58"/>
    <w:rsid w:val="00D66547"/>
    <w:rsid w:val="00D66720"/>
    <w:rsid w:val="00D67769"/>
    <w:rsid w:val="00D74331"/>
    <w:rsid w:val="00D74678"/>
    <w:rsid w:val="00D748AF"/>
    <w:rsid w:val="00D74B29"/>
    <w:rsid w:val="00D769E5"/>
    <w:rsid w:val="00D773C3"/>
    <w:rsid w:val="00D775A9"/>
    <w:rsid w:val="00D77A7D"/>
    <w:rsid w:val="00D77E4D"/>
    <w:rsid w:val="00D809A7"/>
    <w:rsid w:val="00D83835"/>
    <w:rsid w:val="00D839C2"/>
    <w:rsid w:val="00D84250"/>
    <w:rsid w:val="00D849F9"/>
    <w:rsid w:val="00D84AB8"/>
    <w:rsid w:val="00D904F2"/>
    <w:rsid w:val="00D93B70"/>
    <w:rsid w:val="00D93C3D"/>
    <w:rsid w:val="00D95F62"/>
    <w:rsid w:val="00D9662F"/>
    <w:rsid w:val="00DA035C"/>
    <w:rsid w:val="00DA057A"/>
    <w:rsid w:val="00DA0A56"/>
    <w:rsid w:val="00DA3452"/>
    <w:rsid w:val="00DA3F8A"/>
    <w:rsid w:val="00DA4A90"/>
    <w:rsid w:val="00DA51BB"/>
    <w:rsid w:val="00DA5C05"/>
    <w:rsid w:val="00DA6542"/>
    <w:rsid w:val="00DA6E6A"/>
    <w:rsid w:val="00DA7488"/>
    <w:rsid w:val="00DB217B"/>
    <w:rsid w:val="00DB22BB"/>
    <w:rsid w:val="00DB237D"/>
    <w:rsid w:val="00DB4A7E"/>
    <w:rsid w:val="00DB644F"/>
    <w:rsid w:val="00DB7203"/>
    <w:rsid w:val="00DB7C7B"/>
    <w:rsid w:val="00DC01C3"/>
    <w:rsid w:val="00DC1CC1"/>
    <w:rsid w:val="00DC2B09"/>
    <w:rsid w:val="00DC3965"/>
    <w:rsid w:val="00DC3ED0"/>
    <w:rsid w:val="00DC4642"/>
    <w:rsid w:val="00DC5217"/>
    <w:rsid w:val="00DC56B6"/>
    <w:rsid w:val="00DC59AB"/>
    <w:rsid w:val="00DC5C79"/>
    <w:rsid w:val="00DC7563"/>
    <w:rsid w:val="00DC77CE"/>
    <w:rsid w:val="00DD02FD"/>
    <w:rsid w:val="00DD04AA"/>
    <w:rsid w:val="00DD0B56"/>
    <w:rsid w:val="00DD3695"/>
    <w:rsid w:val="00DD3924"/>
    <w:rsid w:val="00DD513F"/>
    <w:rsid w:val="00DD755B"/>
    <w:rsid w:val="00DE353F"/>
    <w:rsid w:val="00DE3552"/>
    <w:rsid w:val="00DE4F13"/>
    <w:rsid w:val="00DE5571"/>
    <w:rsid w:val="00DE631E"/>
    <w:rsid w:val="00DE75E5"/>
    <w:rsid w:val="00DE77CA"/>
    <w:rsid w:val="00DE7D3C"/>
    <w:rsid w:val="00DE7F17"/>
    <w:rsid w:val="00DF18F4"/>
    <w:rsid w:val="00DF20E5"/>
    <w:rsid w:val="00DF256F"/>
    <w:rsid w:val="00DF2EE9"/>
    <w:rsid w:val="00DF31EC"/>
    <w:rsid w:val="00DF32A9"/>
    <w:rsid w:val="00DF35E6"/>
    <w:rsid w:val="00DF3658"/>
    <w:rsid w:val="00DF3C3D"/>
    <w:rsid w:val="00DF443C"/>
    <w:rsid w:val="00E02D0E"/>
    <w:rsid w:val="00E02E25"/>
    <w:rsid w:val="00E030B0"/>
    <w:rsid w:val="00E036EA"/>
    <w:rsid w:val="00E03DD3"/>
    <w:rsid w:val="00E04093"/>
    <w:rsid w:val="00E04098"/>
    <w:rsid w:val="00E04CC5"/>
    <w:rsid w:val="00E07450"/>
    <w:rsid w:val="00E07E66"/>
    <w:rsid w:val="00E10F66"/>
    <w:rsid w:val="00E13265"/>
    <w:rsid w:val="00E14844"/>
    <w:rsid w:val="00E14F08"/>
    <w:rsid w:val="00E15A57"/>
    <w:rsid w:val="00E16A1C"/>
    <w:rsid w:val="00E1700E"/>
    <w:rsid w:val="00E1726E"/>
    <w:rsid w:val="00E17553"/>
    <w:rsid w:val="00E203D9"/>
    <w:rsid w:val="00E21FFE"/>
    <w:rsid w:val="00E2290B"/>
    <w:rsid w:val="00E231E4"/>
    <w:rsid w:val="00E236A0"/>
    <w:rsid w:val="00E23D69"/>
    <w:rsid w:val="00E24092"/>
    <w:rsid w:val="00E24732"/>
    <w:rsid w:val="00E255F7"/>
    <w:rsid w:val="00E27525"/>
    <w:rsid w:val="00E3029E"/>
    <w:rsid w:val="00E33470"/>
    <w:rsid w:val="00E3399B"/>
    <w:rsid w:val="00E34539"/>
    <w:rsid w:val="00E37216"/>
    <w:rsid w:val="00E40A3D"/>
    <w:rsid w:val="00E41581"/>
    <w:rsid w:val="00E4206A"/>
    <w:rsid w:val="00E43371"/>
    <w:rsid w:val="00E43424"/>
    <w:rsid w:val="00E468C7"/>
    <w:rsid w:val="00E50B28"/>
    <w:rsid w:val="00E51C3F"/>
    <w:rsid w:val="00E53CB6"/>
    <w:rsid w:val="00E543E0"/>
    <w:rsid w:val="00E5539F"/>
    <w:rsid w:val="00E57007"/>
    <w:rsid w:val="00E576F0"/>
    <w:rsid w:val="00E57FB1"/>
    <w:rsid w:val="00E60256"/>
    <w:rsid w:val="00E6072B"/>
    <w:rsid w:val="00E6150E"/>
    <w:rsid w:val="00E62751"/>
    <w:rsid w:val="00E628A9"/>
    <w:rsid w:val="00E632E7"/>
    <w:rsid w:val="00E645C8"/>
    <w:rsid w:val="00E653BA"/>
    <w:rsid w:val="00E66AB4"/>
    <w:rsid w:val="00E672F8"/>
    <w:rsid w:val="00E70016"/>
    <w:rsid w:val="00E70062"/>
    <w:rsid w:val="00E70288"/>
    <w:rsid w:val="00E72183"/>
    <w:rsid w:val="00E73178"/>
    <w:rsid w:val="00E74B07"/>
    <w:rsid w:val="00E76497"/>
    <w:rsid w:val="00E77EFC"/>
    <w:rsid w:val="00E8101E"/>
    <w:rsid w:val="00E81E20"/>
    <w:rsid w:val="00E821C1"/>
    <w:rsid w:val="00E821DC"/>
    <w:rsid w:val="00E840E9"/>
    <w:rsid w:val="00E8428A"/>
    <w:rsid w:val="00E85088"/>
    <w:rsid w:val="00E8641D"/>
    <w:rsid w:val="00E87F40"/>
    <w:rsid w:val="00E93687"/>
    <w:rsid w:val="00E94DA6"/>
    <w:rsid w:val="00E95601"/>
    <w:rsid w:val="00E96904"/>
    <w:rsid w:val="00E96FC0"/>
    <w:rsid w:val="00E97E43"/>
    <w:rsid w:val="00EA0E76"/>
    <w:rsid w:val="00EA10D4"/>
    <w:rsid w:val="00EA1146"/>
    <w:rsid w:val="00EA1A24"/>
    <w:rsid w:val="00EA28D9"/>
    <w:rsid w:val="00EA2D95"/>
    <w:rsid w:val="00EA34D9"/>
    <w:rsid w:val="00EA3740"/>
    <w:rsid w:val="00EA404B"/>
    <w:rsid w:val="00EA5357"/>
    <w:rsid w:val="00EA634A"/>
    <w:rsid w:val="00EA6573"/>
    <w:rsid w:val="00EA6CF1"/>
    <w:rsid w:val="00EB200C"/>
    <w:rsid w:val="00EB43E4"/>
    <w:rsid w:val="00EB5F77"/>
    <w:rsid w:val="00EB6E24"/>
    <w:rsid w:val="00EB7AED"/>
    <w:rsid w:val="00EC1DA5"/>
    <w:rsid w:val="00EC25F3"/>
    <w:rsid w:val="00EC2A05"/>
    <w:rsid w:val="00EC3285"/>
    <w:rsid w:val="00EC3600"/>
    <w:rsid w:val="00EC36EE"/>
    <w:rsid w:val="00EC3BD9"/>
    <w:rsid w:val="00EC5093"/>
    <w:rsid w:val="00EC51A4"/>
    <w:rsid w:val="00EC5368"/>
    <w:rsid w:val="00EC5390"/>
    <w:rsid w:val="00EC572E"/>
    <w:rsid w:val="00EC582E"/>
    <w:rsid w:val="00EC5E95"/>
    <w:rsid w:val="00EC62F7"/>
    <w:rsid w:val="00EC6F8C"/>
    <w:rsid w:val="00EC706E"/>
    <w:rsid w:val="00EC71A2"/>
    <w:rsid w:val="00ED00DD"/>
    <w:rsid w:val="00ED02D0"/>
    <w:rsid w:val="00ED1326"/>
    <w:rsid w:val="00ED13D6"/>
    <w:rsid w:val="00ED1B1B"/>
    <w:rsid w:val="00ED1BDA"/>
    <w:rsid w:val="00ED23C1"/>
    <w:rsid w:val="00ED25AD"/>
    <w:rsid w:val="00ED529F"/>
    <w:rsid w:val="00ED5576"/>
    <w:rsid w:val="00ED59A4"/>
    <w:rsid w:val="00ED647B"/>
    <w:rsid w:val="00ED7CD2"/>
    <w:rsid w:val="00ED7EE1"/>
    <w:rsid w:val="00EE03CC"/>
    <w:rsid w:val="00EE11AD"/>
    <w:rsid w:val="00EE17BD"/>
    <w:rsid w:val="00EE21EC"/>
    <w:rsid w:val="00EE2C04"/>
    <w:rsid w:val="00EE3B8E"/>
    <w:rsid w:val="00EE5B9F"/>
    <w:rsid w:val="00EE6CCF"/>
    <w:rsid w:val="00EF0043"/>
    <w:rsid w:val="00EF0303"/>
    <w:rsid w:val="00EF09BF"/>
    <w:rsid w:val="00EF14DB"/>
    <w:rsid w:val="00EF1AA9"/>
    <w:rsid w:val="00EF2BE5"/>
    <w:rsid w:val="00EF2E77"/>
    <w:rsid w:val="00EF5D50"/>
    <w:rsid w:val="00EF74B7"/>
    <w:rsid w:val="00F004D3"/>
    <w:rsid w:val="00F02D4B"/>
    <w:rsid w:val="00F03332"/>
    <w:rsid w:val="00F03DD1"/>
    <w:rsid w:val="00F03E6E"/>
    <w:rsid w:val="00F05C0C"/>
    <w:rsid w:val="00F1169F"/>
    <w:rsid w:val="00F130DF"/>
    <w:rsid w:val="00F1345E"/>
    <w:rsid w:val="00F13F04"/>
    <w:rsid w:val="00F14DD2"/>
    <w:rsid w:val="00F15BA8"/>
    <w:rsid w:val="00F20ECC"/>
    <w:rsid w:val="00F23FB0"/>
    <w:rsid w:val="00F23FDC"/>
    <w:rsid w:val="00F26277"/>
    <w:rsid w:val="00F2652F"/>
    <w:rsid w:val="00F2677C"/>
    <w:rsid w:val="00F3188F"/>
    <w:rsid w:val="00F3191D"/>
    <w:rsid w:val="00F321E1"/>
    <w:rsid w:val="00F32A4C"/>
    <w:rsid w:val="00F32C03"/>
    <w:rsid w:val="00F34184"/>
    <w:rsid w:val="00F351F2"/>
    <w:rsid w:val="00F35589"/>
    <w:rsid w:val="00F361F3"/>
    <w:rsid w:val="00F36716"/>
    <w:rsid w:val="00F36A72"/>
    <w:rsid w:val="00F37B29"/>
    <w:rsid w:val="00F40AEF"/>
    <w:rsid w:val="00F415A9"/>
    <w:rsid w:val="00F42B57"/>
    <w:rsid w:val="00F4314D"/>
    <w:rsid w:val="00F43257"/>
    <w:rsid w:val="00F434D8"/>
    <w:rsid w:val="00F4378C"/>
    <w:rsid w:val="00F443FA"/>
    <w:rsid w:val="00F44579"/>
    <w:rsid w:val="00F5035C"/>
    <w:rsid w:val="00F510E5"/>
    <w:rsid w:val="00F51959"/>
    <w:rsid w:val="00F51BE8"/>
    <w:rsid w:val="00F520F2"/>
    <w:rsid w:val="00F56093"/>
    <w:rsid w:val="00F568D8"/>
    <w:rsid w:val="00F5709E"/>
    <w:rsid w:val="00F6152A"/>
    <w:rsid w:val="00F63B05"/>
    <w:rsid w:val="00F65B1E"/>
    <w:rsid w:val="00F670E6"/>
    <w:rsid w:val="00F701B4"/>
    <w:rsid w:val="00F702C6"/>
    <w:rsid w:val="00F703B1"/>
    <w:rsid w:val="00F7257A"/>
    <w:rsid w:val="00F761FA"/>
    <w:rsid w:val="00F77457"/>
    <w:rsid w:val="00F801BE"/>
    <w:rsid w:val="00F813D4"/>
    <w:rsid w:val="00F81BB4"/>
    <w:rsid w:val="00F81E8C"/>
    <w:rsid w:val="00F822A1"/>
    <w:rsid w:val="00F82EDE"/>
    <w:rsid w:val="00F83012"/>
    <w:rsid w:val="00F8342D"/>
    <w:rsid w:val="00F8677B"/>
    <w:rsid w:val="00F87101"/>
    <w:rsid w:val="00F90446"/>
    <w:rsid w:val="00F906E0"/>
    <w:rsid w:val="00F92E88"/>
    <w:rsid w:val="00F931B5"/>
    <w:rsid w:val="00F949D9"/>
    <w:rsid w:val="00F9592C"/>
    <w:rsid w:val="00F975C5"/>
    <w:rsid w:val="00FA0CD1"/>
    <w:rsid w:val="00FA1D92"/>
    <w:rsid w:val="00FA2B83"/>
    <w:rsid w:val="00FA4476"/>
    <w:rsid w:val="00FA4EE9"/>
    <w:rsid w:val="00FA61FD"/>
    <w:rsid w:val="00FA79A0"/>
    <w:rsid w:val="00FB0565"/>
    <w:rsid w:val="00FB1070"/>
    <w:rsid w:val="00FB17D2"/>
    <w:rsid w:val="00FB24DA"/>
    <w:rsid w:val="00FB31F6"/>
    <w:rsid w:val="00FB3DB2"/>
    <w:rsid w:val="00FB5E49"/>
    <w:rsid w:val="00FB67F3"/>
    <w:rsid w:val="00FB6AC9"/>
    <w:rsid w:val="00FB7318"/>
    <w:rsid w:val="00FB795D"/>
    <w:rsid w:val="00FC0509"/>
    <w:rsid w:val="00FC1DC7"/>
    <w:rsid w:val="00FC2E2A"/>
    <w:rsid w:val="00FC32DB"/>
    <w:rsid w:val="00FC4C28"/>
    <w:rsid w:val="00FC68D6"/>
    <w:rsid w:val="00FC7E2A"/>
    <w:rsid w:val="00FD0B3D"/>
    <w:rsid w:val="00FD1D37"/>
    <w:rsid w:val="00FD4BAE"/>
    <w:rsid w:val="00FD4CA7"/>
    <w:rsid w:val="00FD4D20"/>
    <w:rsid w:val="00FD517A"/>
    <w:rsid w:val="00FE1C05"/>
    <w:rsid w:val="00FE39C9"/>
    <w:rsid w:val="00FE5C4F"/>
    <w:rsid w:val="00FE759A"/>
    <w:rsid w:val="00FF1FE6"/>
    <w:rsid w:val="00FF2F09"/>
    <w:rsid w:val="00FF3E6E"/>
    <w:rsid w:val="00FF448F"/>
    <w:rsid w:val="00FF4A7B"/>
    <w:rsid w:val="00FF602B"/>
    <w:rsid w:val="00FF7215"/>
    <w:rsid w:val="00FF7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05" fill="f" fillcolor="white" stroke="f">
      <v:fill color="white" on="f"/>
      <v:stroke on="f"/>
    </o:shapedefaults>
    <o:shapelayout v:ext="edit">
      <o:idmap v:ext="edit" data="1"/>
    </o:shapelayout>
  </w:shapeDefaults>
  <w:decimalSymbol w:val="."/>
  <w:listSeparator w:val=","/>
  <w14:docId w14:val="1708D947"/>
  <w15:docId w15:val="{C3E9AE66-D594-440C-BA1D-038310D1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B19"/>
    <w:rPr>
      <w:sz w:val="24"/>
      <w:szCs w:val="24"/>
    </w:rPr>
  </w:style>
  <w:style w:type="paragraph" w:styleId="Heading1">
    <w:name w:val="heading 1"/>
    <w:basedOn w:val="HeadingOne"/>
    <w:next w:val="BodyText"/>
    <w:link w:val="Heading1Char"/>
    <w:uiPriority w:val="99"/>
    <w:qFormat/>
    <w:rsid w:val="009A3192"/>
    <w:pPr>
      <w:outlineLvl w:val="0"/>
    </w:pPr>
  </w:style>
  <w:style w:type="paragraph" w:styleId="Heading2">
    <w:name w:val="heading 2"/>
    <w:basedOn w:val="Normal"/>
    <w:next w:val="Normal"/>
    <w:link w:val="Heading2Char"/>
    <w:qFormat/>
    <w:rsid w:val="00E840E9"/>
    <w:pPr>
      <w:keepNext/>
      <w:spacing w:before="240" w:after="160"/>
      <w:outlineLvl w:val="1"/>
    </w:pPr>
    <w:rPr>
      <w:rFonts w:ascii="Arial" w:hAnsi="Arial" w:cs="Arial"/>
      <w:b/>
      <w:bCs/>
      <w:iCs/>
      <w:color w:val="002F80"/>
      <w:sz w:val="28"/>
      <w:szCs w:val="28"/>
    </w:rPr>
  </w:style>
  <w:style w:type="paragraph" w:styleId="Heading3">
    <w:name w:val="heading 3"/>
    <w:basedOn w:val="Normal"/>
    <w:next w:val="Normal"/>
    <w:link w:val="Heading3Char"/>
    <w:qFormat/>
    <w:rsid w:val="00E840E9"/>
    <w:pPr>
      <w:keepNext/>
      <w:spacing w:before="240" w:after="160"/>
      <w:outlineLvl w:val="2"/>
    </w:pPr>
    <w:rPr>
      <w:rFonts w:ascii="Arial" w:hAnsi="Arial" w:cs="Arial"/>
      <w:b/>
      <w:bCs/>
      <w:color w:val="002F80"/>
    </w:rPr>
  </w:style>
  <w:style w:type="paragraph" w:styleId="Heading4">
    <w:name w:val="heading 4"/>
    <w:basedOn w:val="Normal"/>
    <w:next w:val="Normal"/>
    <w:link w:val="Heading4Char"/>
    <w:qFormat/>
    <w:rsid w:val="00AC11B8"/>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AC11B8"/>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1B03"/>
    <w:pPr>
      <w:tabs>
        <w:tab w:val="right" w:pos="9360"/>
      </w:tabs>
    </w:pPr>
    <w:rPr>
      <w:rFonts w:ascii="Arial" w:hAnsi="Arial" w:cs="Arial"/>
      <w:b/>
      <w:color w:val="000080"/>
      <w:sz w:val="20"/>
      <w:szCs w:val="20"/>
    </w:rPr>
  </w:style>
  <w:style w:type="paragraph" w:styleId="Footer">
    <w:name w:val="footer"/>
    <w:basedOn w:val="Normal"/>
    <w:link w:val="FooterChar"/>
    <w:uiPriority w:val="99"/>
    <w:rsid w:val="00BE111C"/>
    <w:pPr>
      <w:tabs>
        <w:tab w:val="center" w:pos="4320"/>
        <w:tab w:val="right" w:pos="8640"/>
      </w:tabs>
    </w:pPr>
  </w:style>
  <w:style w:type="paragraph" w:styleId="TOC2">
    <w:name w:val="toc 2"/>
    <w:basedOn w:val="Normal"/>
    <w:next w:val="Normal"/>
    <w:autoRedefine/>
    <w:uiPriority w:val="39"/>
    <w:rsid w:val="003C1CA0"/>
    <w:pPr>
      <w:tabs>
        <w:tab w:val="right" w:leader="dot" w:pos="9360"/>
      </w:tabs>
      <w:spacing w:before="40" w:after="40"/>
      <w:ind w:left="634" w:hanging="389"/>
    </w:pPr>
    <w:rPr>
      <w:noProof/>
      <w:color w:val="000000"/>
      <w:sz w:val="22"/>
      <w:szCs w:val="22"/>
    </w:rPr>
  </w:style>
  <w:style w:type="character" w:styleId="PageNumber">
    <w:name w:val="page number"/>
    <w:basedOn w:val="DefaultParagraphFont"/>
    <w:rsid w:val="00BE111C"/>
  </w:style>
  <w:style w:type="table" w:customStyle="1" w:styleId="Table">
    <w:name w:val="Table"/>
    <w:basedOn w:val="TableNormal"/>
    <w:rsid w:val="00457E9C"/>
    <w:rPr>
      <w:rFonts w:ascii="Arial" w:hAnsi="Ari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Arial" w:hAnsi="Arial"/>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E21FFE"/>
    <w:pPr>
      <w:tabs>
        <w:tab w:val="right" w:leader="dot" w:pos="9360"/>
      </w:tabs>
      <w:spacing w:before="120" w:after="120"/>
    </w:pPr>
    <w:rPr>
      <w:rFonts w:ascii="Arial" w:hAnsi="Arial" w:cs="Arial"/>
      <w:b/>
      <w:noProof/>
      <w:color w:val="002F80"/>
      <w:sz w:val="26"/>
      <w:szCs w:val="26"/>
    </w:rPr>
  </w:style>
  <w:style w:type="character" w:styleId="Hyperlink">
    <w:name w:val="Hyperlink"/>
    <w:basedOn w:val="DefaultParagraphFont"/>
    <w:uiPriority w:val="99"/>
    <w:rsid w:val="00D622E4"/>
    <w:rPr>
      <w:color w:val="0000FF"/>
      <w:u w:val="single"/>
    </w:rPr>
  </w:style>
  <w:style w:type="paragraph" w:styleId="ListBullet">
    <w:name w:val="List Bullet"/>
    <w:basedOn w:val="Normal"/>
    <w:rsid w:val="00C273D4"/>
    <w:pPr>
      <w:numPr>
        <w:numId w:val="1"/>
      </w:numPr>
      <w:spacing w:after="120"/>
    </w:pPr>
  </w:style>
  <w:style w:type="paragraph" w:customStyle="1" w:styleId="Tabletext">
    <w:name w:val="Table text"/>
    <w:basedOn w:val="Normal"/>
    <w:rsid w:val="00F15B63"/>
    <w:pPr>
      <w:spacing w:before="40" w:after="40"/>
    </w:pPr>
    <w:rPr>
      <w:rFonts w:ascii="Arial" w:hAnsi="Arial"/>
      <w:sz w:val="20"/>
    </w:rPr>
  </w:style>
  <w:style w:type="paragraph" w:styleId="BodyText">
    <w:name w:val="Body Text"/>
    <w:basedOn w:val="Normal"/>
    <w:link w:val="BodyTextChar"/>
    <w:rsid w:val="00C273D4"/>
    <w:pPr>
      <w:spacing w:after="160"/>
    </w:pPr>
  </w:style>
  <w:style w:type="paragraph" w:customStyle="1" w:styleId="TableHead">
    <w:name w:val="Table Head"/>
    <w:basedOn w:val="Normal"/>
    <w:rsid w:val="009F70EA"/>
    <w:pPr>
      <w:spacing w:before="40" w:after="40"/>
      <w:jc w:val="center"/>
    </w:pPr>
    <w:rPr>
      <w:rFonts w:ascii="Arial" w:hAnsi="Arial"/>
      <w:b/>
      <w:sz w:val="20"/>
    </w:rPr>
  </w:style>
  <w:style w:type="paragraph" w:styleId="Caption">
    <w:name w:val="caption"/>
    <w:basedOn w:val="Normal"/>
    <w:next w:val="Normal"/>
    <w:qFormat/>
    <w:rsid w:val="00C13836"/>
    <w:pPr>
      <w:keepNext/>
      <w:spacing w:after="120"/>
      <w:jc w:val="center"/>
    </w:pPr>
    <w:rPr>
      <w:rFonts w:ascii="Arial" w:hAnsi="Arial"/>
      <w:b/>
      <w:bCs/>
      <w:szCs w:val="20"/>
    </w:rPr>
  </w:style>
  <w:style w:type="paragraph" w:customStyle="1" w:styleId="Tablebullet">
    <w:name w:val="Table bullet"/>
    <w:basedOn w:val="Tabletext"/>
    <w:rsid w:val="00B65B53"/>
    <w:pPr>
      <w:numPr>
        <w:numId w:val="2"/>
      </w:numPr>
    </w:pPr>
  </w:style>
  <w:style w:type="paragraph" w:styleId="BalloonText">
    <w:name w:val="Balloon Text"/>
    <w:basedOn w:val="Normal"/>
    <w:semiHidden/>
    <w:rsid w:val="00F515A9"/>
    <w:rPr>
      <w:rFonts w:ascii="Tahoma" w:hAnsi="Tahoma" w:cs="Tahoma"/>
      <w:sz w:val="16"/>
      <w:szCs w:val="16"/>
    </w:rPr>
  </w:style>
  <w:style w:type="paragraph" w:customStyle="1" w:styleId="HeaderTitle">
    <w:name w:val="HeaderTitle"/>
    <w:basedOn w:val="Normal"/>
    <w:rsid w:val="007715DC"/>
    <w:rPr>
      <w:rFonts w:ascii="Verdana" w:hAnsi="Verdana" w:cs="Arial"/>
      <w:b/>
      <w:caps/>
      <w:color w:val="FFFFFF"/>
      <w:sz w:val="28"/>
      <w:szCs w:val="28"/>
      <w:lang w:val="fr-FR"/>
    </w:rPr>
  </w:style>
  <w:style w:type="paragraph" w:customStyle="1" w:styleId="HeaderSubTitle">
    <w:name w:val="HeaderSubTitle"/>
    <w:basedOn w:val="Normal"/>
    <w:rsid w:val="007715DC"/>
    <w:rPr>
      <w:rFonts w:ascii="Arial" w:hAnsi="Arial" w:cs="Arial"/>
      <w:b/>
      <w:color w:val="FFFFFF"/>
      <w:lang w:val="fr-FR"/>
    </w:rPr>
  </w:style>
  <w:style w:type="paragraph" w:styleId="Title">
    <w:name w:val="Title"/>
    <w:basedOn w:val="Normal"/>
    <w:qFormat/>
    <w:rsid w:val="00D40414"/>
    <w:pPr>
      <w:spacing w:line="25" w:lineRule="atLeast"/>
    </w:pPr>
    <w:rPr>
      <w:b/>
      <w:color w:val="002F80"/>
      <w:sz w:val="40"/>
      <w:szCs w:val="40"/>
    </w:rPr>
  </w:style>
  <w:style w:type="paragraph" w:customStyle="1" w:styleId="FooterTitle">
    <w:name w:val="FooterTitle"/>
    <w:link w:val="FooterTitleChar"/>
    <w:rsid w:val="007715DC"/>
    <w:pPr>
      <w:tabs>
        <w:tab w:val="center" w:pos="4680"/>
        <w:tab w:val="right" w:pos="9360"/>
      </w:tabs>
    </w:pPr>
    <w:rPr>
      <w:rFonts w:ascii="Arial Bold" w:hAnsi="Arial Bold" w:cs="Arial"/>
      <w:b/>
      <w:color w:val="2E368F"/>
      <w:sz w:val="18"/>
      <w:szCs w:val="18"/>
    </w:rPr>
  </w:style>
  <w:style w:type="paragraph" w:customStyle="1" w:styleId="PageNumber0">
    <w:name w:val="PageNumber"/>
    <w:basedOn w:val="FooterTitle"/>
    <w:rsid w:val="007715DC"/>
    <w:rPr>
      <w:rFonts w:ascii="Arial" w:hAnsi="Arial"/>
    </w:rPr>
  </w:style>
  <w:style w:type="character" w:customStyle="1" w:styleId="HeaderChar">
    <w:name w:val="Header Char"/>
    <w:basedOn w:val="DefaultParagraphFont"/>
    <w:link w:val="Header"/>
    <w:rsid w:val="007B1B03"/>
    <w:rPr>
      <w:rFonts w:ascii="Arial" w:hAnsi="Arial" w:cs="Arial"/>
      <w:b/>
      <w:color w:val="000080"/>
      <w:lang w:val="en-US" w:eastAsia="en-US" w:bidi="ar-SA"/>
    </w:rPr>
  </w:style>
  <w:style w:type="character" w:customStyle="1" w:styleId="FooterTitleChar">
    <w:name w:val="FooterTitle Char"/>
    <w:basedOn w:val="HeaderChar"/>
    <w:link w:val="FooterTitle"/>
    <w:rsid w:val="007715DC"/>
    <w:rPr>
      <w:rFonts w:ascii="Arial Bold" w:hAnsi="Arial Bold" w:cs="Arial"/>
      <w:b/>
      <w:color w:val="2E368F"/>
      <w:sz w:val="18"/>
      <w:szCs w:val="18"/>
      <w:lang w:val="en-US" w:eastAsia="en-US" w:bidi="ar-SA"/>
    </w:rPr>
  </w:style>
  <w:style w:type="paragraph" w:customStyle="1" w:styleId="Draft">
    <w:name w:val="Draft"/>
    <w:basedOn w:val="Header"/>
    <w:link w:val="DraftChar"/>
    <w:rsid w:val="007B1B03"/>
    <w:pPr>
      <w:tabs>
        <w:tab w:val="center" w:pos="4680"/>
      </w:tabs>
      <w:jc w:val="center"/>
    </w:pPr>
    <w:rPr>
      <w:rFonts w:ascii="Verdana" w:hAnsi="Verdana"/>
      <w:b w:val="0"/>
      <w:caps/>
      <w:color w:val="2E368F"/>
      <w:sz w:val="18"/>
      <w:szCs w:val="18"/>
    </w:rPr>
  </w:style>
  <w:style w:type="table" w:styleId="TableGrid">
    <w:name w:val="Table Grid"/>
    <w:basedOn w:val="TableNormal"/>
    <w:uiPriority w:val="59"/>
    <w:rsid w:val="00AE4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C273D4"/>
    <w:pPr>
      <w:numPr>
        <w:numId w:val="3"/>
      </w:numPr>
      <w:tabs>
        <w:tab w:val="clear" w:pos="720"/>
      </w:tabs>
      <w:spacing w:after="120"/>
      <w:ind w:left="1080"/>
    </w:pPr>
  </w:style>
  <w:style w:type="character" w:customStyle="1" w:styleId="DraftChar">
    <w:name w:val="Draft Char"/>
    <w:basedOn w:val="HeaderChar"/>
    <w:link w:val="Draft"/>
    <w:rsid w:val="007B1B03"/>
    <w:rPr>
      <w:rFonts w:ascii="Verdana" w:hAnsi="Verdana" w:cs="Arial"/>
      <w:b/>
      <w:caps/>
      <w:color w:val="2E368F"/>
      <w:sz w:val="18"/>
      <w:szCs w:val="18"/>
      <w:lang w:val="en-US" w:eastAsia="en-US" w:bidi="ar-SA"/>
    </w:rPr>
  </w:style>
  <w:style w:type="paragraph" w:customStyle="1" w:styleId="Report">
    <w:name w:val="Report"/>
    <w:basedOn w:val="Heading1"/>
    <w:rsid w:val="00D81CB6"/>
    <w:rPr>
      <w:rFonts w:ascii="Verdana" w:hAnsi="Verdana"/>
      <w:smallCaps w:val="0"/>
      <w:sz w:val="56"/>
      <w:szCs w:val="56"/>
    </w:rPr>
  </w:style>
  <w:style w:type="numbering" w:styleId="1ai">
    <w:name w:val="Outline List 1"/>
    <w:basedOn w:val="NoList"/>
    <w:rsid w:val="00A279FB"/>
    <w:pPr>
      <w:numPr>
        <w:numId w:val="4"/>
      </w:numPr>
    </w:pPr>
  </w:style>
  <w:style w:type="paragraph" w:customStyle="1" w:styleId="Exercise">
    <w:name w:val="Exercise"/>
    <w:basedOn w:val="Report"/>
    <w:rsid w:val="00D81CB6"/>
    <w:rPr>
      <w:b w:val="0"/>
      <w:smallCaps/>
      <w:sz w:val="28"/>
      <w:szCs w:val="28"/>
    </w:rPr>
  </w:style>
  <w:style w:type="paragraph" w:customStyle="1" w:styleId="NormalList">
    <w:name w:val="Normal/List"/>
    <w:basedOn w:val="Normal"/>
    <w:rsid w:val="004623E1"/>
    <w:pPr>
      <w:tabs>
        <w:tab w:val="left" w:pos="576"/>
        <w:tab w:val="left" w:pos="1152"/>
        <w:tab w:val="left" w:pos="1728"/>
        <w:tab w:val="left" w:pos="2304"/>
        <w:tab w:val="left" w:pos="2880"/>
        <w:tab w:val="left" w:pos="3456"/>
      </w:tabs>
    </w:pPr>
    <w:rPr>
      <w:snapToGrid w:val="0"/>
      <w:szCs w:val="20"/>
    </w:rPr>
  </w:style>
  <w:style w:type="character" w:customStyle="1" w:styleId="Heading3Char">
    <w:name w:val="Heading 3 Char"/>
    <w:basedOn w:val="DefaultParagraphFont"/>
    <w:link w:val="Heading3"/>
    <w:rsid w:val="00E840E9"/>
    <w:rPr>
      <w:rFonts w:ascii="Arial" w:hAnsi="Arial" w:cs="Arial"/>
      <w:b/>
      <w:bCs/>
      <w:color w:val="002F80"/>
      <w:sz w:val="24"/>
      <w:szCs w:val="24"/>
    </w:rPr>
  </w:style>
  <w:style w:type="paragraph" w:customStyle="1" w:styleId="EmailStyle45">
    <w:name w:val="EmailStyle45"/>
    <w:basedOn w:val="Exercise"/>
    <w:semiHidden/>
    <w:rsid w:val="00D81CB6"/>
    <w:pPr>
      <w:spacing w:before="3000"/>
    </w:pPr>
  </w:style>
  <w:style w:type="paragraph" w:styleId="Date">
    <w:name w:val="Date"/>
    <w:basedOn w:val="Normal"/>
    <w:next w:val="Normal"/>
    <w:rsid w:val="00D81CB6"/>
    <w:pPr>
      <w:spacing w:before="480"/>
      <w:jc w:val="center"/>
    </w:pPr>
    <w:rPr>
      <w:rFonts w:ascii="Verdana" w:hAnsi="Verdana"/>
      <w:b/>
      <w:color w:val="000080"/>
      <w:sz w:val="28"/>
      <w:szCs w:val="28"/>
    </w:rPr>
  </w:style>
  <w:style w:type="paragraph" w:customStyle="1" w:styleId="Subheading">
    <w:name w:val="Subheading"/>
    <w:basedOn w:val="Heading3"/>
    <w:rsid w:val="00DC4DE6"/>
    <w:pPr>
      <w:spacing w:after="0"/>
    </w:pPr>
    <w:rPr>
      <w:rFonts w:ascii="Arial Bold" w:hAnsi="Arial Bold"/>
    </w:rPr>
  </w:style>
  <w:style w:type="character" w:styleId="CommentReference">
    <w:name w:val="annotation reference"/>
    <w:basedOn w:val="DefaultParagraphFont"/>
    <w:semiHidden/>
    <w:rsid w:val="00B6605B"/>
    <w:rPr>
      <w:sz w:val="16"/>
      <w:szCs w:val="16"/>
    </w:rPr>
  </w:style>
  <w:style w:type="paragraph" w:styleId="CommentText">
    <w:name w:val="annotation text"/>
    <w:basedOn w:val="Normal"/>
    <w:link w:val="CommentTextChar"/>
    <w:semiHidden/>
    <w:rsid w:val="00B6605B"/>
    <w:rPr>
      <w:sz w:val="20"/>
      <w:szCs w:val="20"/>
    </w:rPr>
  </w:style>
  <w:style w:type="paragraph" w:styleId="CommentSubject">
    <w:name w:val="annotation subject"/>
    <w:basedOn w:val="CommentText"/>
    <w:next w:val="CommentText"/>
    <w:semiHidden/>
    <w:rsid w:val="00B6605B"/>
    <w:rPr>
      <w:b/>
      <w:bCs/>
    </w:rPr>
  </w:style>
  <w:style w:type="paragraph" w:customStyle="1" w:styleId="Contents">
    <w:name w:val="Contents"/>
    <w:basedOn w:val="BodyText"/>
    <w:rsid w:val="00A859C1"/>
    <w:pPr>
      <w:jc w:val="center"/>
    </w:pPr>
    <w:rPr>
      <w:rFonts w:ascii="Arial Bold" w:hAnsi="Arial Bold"/>
      <w:b/>
      <w:smallCaps/>
      <w:color w:val="000080"/>
      <w:sz w:val="38"/>
      <w:szCs w:val="38"/>
    </w:rPr>
  </w:style>
  <w:style w:type="paragraph" w:customStyle="1" w:styleId="ListBulletLast">
    <w:name w:val="List Bullet Last"/>
    <w:basedOn w:val="ListBullet"/>
    <w:rsid w:val="00C273D4"/>
  </w:style>
  <w:style w:type="paragraph" w:customStyle="1" w:styleId="HSEEPBodyText">
    <w:name w:val="HSEEP Body Text"/>
    <w:link w:val="HSEEPBodyTextChar"/>
    <w:rsid w:val="00FB3928"/>
    <w:pPr>
      <w:spacing w:before="120" w:after="120"/>
      <w:jc w:val="both"/>
    </w:pPr>
    <w:rPr>
      <w:rFonts w:cs="Arial"/>
      <w:bCs/>
      <w:kern w:val="24"/>
      <w:sz w:val="24"/>
      <w:szCs w:val="24"/>
    </w:rPr>
  </w:style>
  <w:style w:type="character" w:customStyle="1" w:styleId="HSEEPBodyTextChar">
    <w:name w:val="HSEEP Body Text Char"/>
    <w:basedOn w:val="DefaultParagraphFont"/>
    <w:link w:val="HSEEPBodyText"/>
    <w:rsid w:val="00FB3928"/>
    <w:rPr>
      <w:rFonts w:cs="Arial"/>
      <w:bCs/>
      <w:kern w:val="24"/>
      <w:sz w:val="24"/>
      <w:szCs w:val="24"/>
      <w:lang w:val="en-US" w:eastAsia="en-US" w:bidi="ar-SA"/>
    </w:rPr>
  </w:style>
  <w:style w:type="paragraph" w:customStyle="1" w:styleId="HSEEPBullet">
    <w:name w:val="HSEEP Bullet"/>
    <w:basedOn w:val="Normal"/>
    <w:rsid w:val="00FB3928"/>
    <w:pPr>
      <w:spacing w:before="120" w:after="120"/>
    </w:pPr>
    <w:rPr>
      <w:szCs w:val="20"/>
    </w:rPr>
  </w:style>
  <w:style w:type="paragraph" w:customStyle="1" w:styleId="numbers1">
    <w:name w:val="numbers1"/>
    <w:rsid w:val="00C42AD4"/>
    <w:pPr>
      <w:numPr>
        <w:numId w:val="5"/>
      </w:numPr>
      <w:spacing w:before="120" w:after="240"/>
    </w:pPr>
    <w:rPr>
      <w:sz w:val="24"/>
      <w:szCs w:val="24"/>
    </w:rPr>
  </w:style>
  <w:style w:type="paragraph" w:styleId="NormalWeb">
    <w:name w:val="Normal (Web)"/>
    <w:basedOn w:val="Normal"/>
    <w:uiPriority w:val="99"/>
    <w:rsid w:val="00895D6F"/>
  </w:style>
  <w:style w:type="paragraph" w:customStyle="1" w:styleId="DPPBullet-ss">
    <w:name w:val="DPP:Bullet-ss"/>
    <w:rsid w:val="00895D6F"/>
    <w:pPr>
      <w:numPr>
        <w:numId w:val="6"/>
      </w:numPr>
    </w:pPr>
    <w:rPr>
      <w:sz w:val="24"/>
    </w:rPr>
  </w:style>
  <w:style w:type="character" w:styleId="Emphasis">
    <w:name w:val="Emphasis"/>
    <w:basedOn w:val="DefaultParagraphFont"/>
    <w:qFormat/>
    <w:rsid w:val="00895D6F"/>
    <w:rPr>
      <w:i/>
      <w:iCs/>
    </w:rPr>
  </w:style>
  <w:style w:type="paragraph" w:customStyle="1" w:styleId="HSEEPHeaderFooter">
    <w:name w:val="HSEEP Header / Footer"/>
    <w:link w:val="HSEEPHeaderFooterChar"/>
    <w:rsid w:val="00743B29"/>
    <w:rPr>
      <w:rFonts w:ascii="Arial" w:hAnsi="Arial" w:cs="Arial"/>
      <w:bCs/>
      <w:smallCaps/>
      <w:kern w:val="24"/>
      <w:sz w:val="18"/>
      <w:szCs w:val="18"/>
    </w:rPr>
  </w:style>
  <w:style w:type="paragraph" w:styleId="FootnoteText">
    <w:name w:val="footnote text"/>
    <w:basedOn w:val="Normal"/>
    <w:link w:val="FootnoteTextChar"/>
    <w:uiPriority w:val="99"/>
    <w:semiHidden/>
    <w:rsid w:val="00743B29"/>
    <w:rPr>
      <w:sz w:val="20"/>
      <w:szCs w:val="20"/>
    </w:rPr>
  </w:style>
  <w:style w:type="character" w:styleId="FootnoteReference">
    <w:name w:val="footnote reference"/>
    <w:basedOn w:val="DefaultParagraphFont"/>
    <w:uiPriority w:val="99"/>
    <w:rsid w:val="00743B29"/>
    <w:rPr>
      <w:vertAlign w:val="superscript"/>
    </w:rPr>
  </w:style>
  <w:style w:type="character" w:customStyle="1" w:styleId="HSEEPHeaderFooterChar">
    <w:name w:val="HSEEP Header / Footer Char"/>
    <w:basedOn w:val="DefaultParagraphFont"/>
    <w:link w:val="HSEEPHeaderFooter"/>
    <w:rsid w:val="00743B29"/>
    <w:rPr>
      <w:rFonts w:ascii="Arial" w:hAnsi="Arial" w:cs="Arial"/>
      <w:bCs/>
      <w:smallCaps/>
      <w:kern w:val="24"/>
      <w:sz w:val="18"/>
      <w:szCs w:val="18"/>
      <w:lang w:val="en-US" w:eastAsia="en-US" w:bidi="ar-SA"/>
    </w:rPr>
  </w:style>
  <w:style w:type="paragraph" w:customStyle="1" w:styleId="DPPTerms">
    <w:name w:val="DPP:Terms"/>
    <w:rsid w:val="00191130"/>
    <w:pPr>
      <w:ind w:left="1872" w:hanging="1872"/>
    </w:pPr>
    <w:rPr>
      <w:sz w:val="24"/>
    </w:rPr>
  </w:style>
  <w:style w:type="paragraph" w:customStyle="1" w:styleId="DPPTerms-start">
    <w:name w:val="DPP:Terms-start"/>
    <w:basedOn w:val="DPPTerms"/>
    <w:rsid w:val="00191130"/>
    <w:pPr>
      <w:keepNext/>
      <w:spacing w:before="180"/>
    </w:pPr>
  </w:style>
  <w:style w:type="paragraph" w:customStyle="1" w:styleId="Agenda1">
    <w:name w:val="Agenda 1"/>
    <w:rsid w:val="00191130"/>
    <w:pPr>
      <w:tabs>
        <w:tab w:val="right" w:pos="2160"/>
        <w:tab w:val="left" w:pos="2340"/>
        <w:tab w:val="left" w:pos="3600"/>
        <w:tab w:val="right" w:pos="4410"/>
        <w:tab w:val="left" w:pos="4860"/>
      </w:tabs>
      <w:spacing w:before="360"/>
      <w:ind w:left="1080" w:right="1080"/>
    </w:pPr>
    <w:rPr>
      <w:rFonts w:ascii="Albertus Medium" w:hAnsi="Albertus Medium"/>
      <w:b/>
      <w:sz w:val="26"/>
    </w:rPr>
  </w:style>
  <w:style w:type="paragraph" w:customStyle="1" w:styleId="Definition">
    <w:name w:val="Definition"/>
    <w:basedOn w:val="Normal"/>
    <w:rsid w:val="00ED7AC1"/>
    <w:pPr>
      <w:spacing w:before="60" w:after="100"/>
      <w:jc w:val="both"/>
    </w:pPr>
  </w:style>
  <w:style w:type="paragraph" w:customStyle="1" w:styleId="MSCEMPBullets">
    <w:name w:val="MS CEMP Bullets"/>
    <w:basedOn w:val="Normal"/>
    <w:rsid w:val="00076E3E"/>
    <w:pPr>
      <w:tabs>
        <w:tab w:val="num" w:pos="720"/>
      </w:tabs>
      <w:ind w:left="720" w:hanging="360"/>
    </w:pPr>
    <w:rPr>
      <w:szCs w:val="20"/>
    </w:rPr>
  </w:style>
  <w:style w:type="paragraph" w:customStyle="1" w:styleId="bullet-6pt-after">
    <w:name w:val="bullet-6pt-after"/>
    <w:basedOn w:val="Normal"/>
    <w:rsid w:val="00BE5DA9"/>
    <w:pPr>
      <w:tabs>
        <w:tab w:val="num" w:pos="720"/>
        <w:tab w:val="left" w:pos="1440"/>
      </w:tabs>
      <w:suppressAutoHyphens/>
      <w:spacing w:after="120"/>
      <w:ind w:left="720" w:hanging="360"/>
      <w:jc w:val="both"/>
    </w:pPr>
    <w:rPr>
      <w:szCs w:val="20"/>
    </w:rPr>
  </w:style>
  <w:style w:type="paragraph" w:customStyle="1" w:styleId="DPPListing-bold">
    <w:name w:val="DPP:Listing-bold"/>
    <w:rsid w:val="00CD7E1D"/>
    <w:pPr>
      <w:widowControl w:val="0"/>
      <w:numPr>
        <w:numId w:val="7"/>
      </w:numPr>
      <w:adjustRightInd w:val="0"/>
      <w:spacing w:after="120" w:line="360" w:lineRule="atLeast"/>
      <w:jc w:val="both"/>
      <w:textAlignment w:val="baseline"/>
    </w:pPr>
    <w:rPr>
      <w:sz w:val="24"/>
    </w:rPr>
  </w:style>
  <w:style w:type="paragraph" w:customStyle="1" w:styleId="DPPParas">
    <w:name w:val="DPP:Paras"/>
    <w:rsid w:val="00CD7E1D"/>
    <w:pPr>
      <w:widowControl w:val="0"/>
      <w:adjustRightInd w:val="0"/>
      <w:spacing w:before="60" w:after="180" w:line="360" w:lineRule="atLeast"/>
      <w:jc w:val="both"/>
      <w:textAlignment w:val="baseline"/>
    </w:pPr>
    <w:rPr>
      <w:sz w:val="24"/>
    </w:rPr>
  </w:style>
  <w:style w:type="paragraph" w:customStyle="1" w:styleId="DPPBullet">
    <w:name w:val="DPP:Bullet"/>
    <w:rsid w:val="00CD7E1D"/>
    <w:pPr>
      <w:widowControl w:val="0"/>
      <w:numPr>
        <w:numId w:val="8"/>
      </w:numPr>
      <w:tabs>
        <w:tab w:val="left" w:pos="1440"/>
      </w:tabs>
      <w:suppressAutoHyphens/>
      <w:adjustRightInd w:val="0"/>
      <w:spacing w:after="120" w:line="360" w:lineRule="atLeast"/>
      <w:jc w:val="both"/>
      <w:textAlignment w:val="baseline"/>
    </w:pPr>
    <w:rPr>
      <w:sz w:val="24"/>
    </w:rPr>
  </w:style>
  <w:style w:type="paragraph" w:customStyle="1" w:styleId="DPPQuestions1">
    <w:name w:val="DPP:Questions1"/>
    <w:rsid w:val="000D571F"/>
    <w:pPr>
      <w:tabs>
        <w:tab w:val="left" w:pos="432"/>
      </w:tabs>
      <w:adjustRightInd w:val="0"/>
      <w:spacing w:before="120" w:after="120" w:line="360" w:lineRule="atLeast"/>
      <w:ind w:left="446" w:hanging="446"/>
      <w:jc w:val="both"/>
      <w:textAlignment w:val="baseline"/>
    </w:pPr>
    <w:rPr>
      <w:sz w:val="24"/>
    </w:rPr>
  </w:style>
  <w:style w:type="paragraph" w:customStyle="1" w:styleId="DPPStats">
    <w:name w:val="DPP:Stats"/>
    <w:rsid w:val="00EC08FC"/>
    <w:pPr>
      <w:tabs>
        <w:tab w:val="right" w:leader="dot" w:pos="8640"/>
        <w:tab w:val="right" w:pos="9180"/>
      </w:tabs>
      <w:ind w:left="1080" w:hanging="360"/>
    </w:pPr>
    <w:rPr>
      <w:sz w:val="24"/>
    </w:rPr>
  </w:style>
  <w:style w:type="paragraph" w:customStyle="1" w:styleId="dppparas0">
    <w:name w:val="dppparas"/>
    <w:basedOn w:val="Normal"/>
    <w:uiPriority w:val="99"/>
    <w:rsid w:val="00EE5154"/>
    <w:pPr>
      <w:spacing w:before="60" w:after="180" w:line="360" w:lineRule="atLeast"/>
      <w:jc w:val="both"/>
    </w:pPr>
  </w:style>
  <w:style w:type="character" w:styleId="Strong">
    <w:name w:val="Strong"/>
    <w:basedOn w:val="DefaultParagraphFont"/>
    <w:qFormat/>
    <w:rsid w:val="00EE5154"/>
    <w:rPr>
      <w:b/>
      <w:bCs/>
    </w:rPr>
  </w:style>
  <w:style w:type="paragraph" w:customStyle="1" w:styleId="dppparas00">
    <w:name w:val="dppparas0"/>
    <w:basedOn w:val="Normal"/>
    <w:rsid w:val="00EE5154"/>
    <w:pPr>
      <w:spacing w:before="60" w:after="180" w:line="360" w:lineRule="atLeast"/>
      <w:jc w:val="both"/>
    </w:pPr>
  </w:style>
  <w:style w:type="paragraph" w:customStyle="1" w:styleId="hseepbodytext0">
    <w:name w:val="hseepbodytext"/>
    <w:basedOn w:val="Normal"/>
    <w:rsid w:val="006B0C62"/>
    <w:pPr>
      <w:spacing w:before="120" w:after="120"/>
      <w:jc w:val="both"/>
    </w:pPr>
  </w:style>
  <w:style w:type="paragraph" w:styleId="DocumentMap">
    <w:name w:val="Document Map"/>
    <w:basedOn w:val="Normal"/>
    <w:semiHidden/>
    <w:rsid w:val="00175587"/>
    <w:pPr>
      <w:shd w:val="clear" w:color="auto" w:fill="000080"/>
    </w:pPr>
    <w:rPr>
      <w:rFonts w:ascii="Tahoma" w:hAnsi="Tahoma" w:cs="Tahoma"/>
      <w:sz w:val="20"/>
      <w:szCs w:val="20"/>
    </w:rPr>
  </w:style>
  <w:style w:type="character" w:styleId="FollowedHyperlink">
    <w:name w:val="FollowedHyperlink"/>
    <w:basedOn w:val="DefaultParagraphFont"/>
    <w:rsid w:val="00492AB3"/>
    <w:rPr>
      <w:color w:val="0000FF"/>
      <w:u w:val="single"/>
    </w:rPr>
  </w:style>
  <w:style w:type="character" w:styleId="HTMLCite">
    <w:name w:val="HTML Cite"/>
    <w:basedOn w:val="DefaultParagraphFont"/>
    <w:rsid w:val="00492AB3"/>
    <w:rPr>
      <w:i w:val="0"/>
      <w:iCs w:val="0"/>
    </w:rPr>
  </w:style>
  <w:style w:type="paragraph" w:customStyle="1" w:styleId="error">
    <w:name w:val="error"/>
    <w:basedOn w:val="Normal"/>
    <w:rsid w:val="00492AB3"/>
    <w:pPr>
      <w:spacing w:before="100" w:beforeAutospacing="1" w:after="100" w:afterAutospacing="1"/>
    </w:pPr>
    <w:rPr>
      <w:b/>
      <w:bCs/>
    </w:rPr>
  </w:style>
  <w:style w:type="paragraph" w:customStyle="1" w:styleId="references-small">
    <w:name w:val="references-small"/>
    <w:basedOn w:val="Normal"/>
    <w:rsid w:val="00492AB3"/>
    <w:pPr>
      <w:spacing w:before="100" w:beforeAutospacing="1" w:after="100" w:afterAutospacing="1"/>
    </w:pPr>
    <w:rPr>
      <w:sz w:val="22"/>
      <w:szCs w:val="22"/>
    </w:rPr>
  </w:style>
  <w:style w:type="paragraph" w:customStyle="1" w:styleId="references-2column">
    <w:name w:val="references-2column"/>
    <w:basedOn w:val="Normal"/>
    <w:rsid w:val="00492AB3"/>
    <w:pPr>
      <w:spacing w:before="100" w:beforeAutospacing="1" w:after="100" w:afterAutospacing="1"/>
    </w:pPr>
    <w:rPr>
      <w:sz w:val="22"/>
      <w:szCs w:val="22"/>
    </w:rPr>
  </w:style>
  <w:style w:type="paragraph" w:customStyle="1" w:styleId="same-bg">
    <w:name w:val="same-bg"/>
    <w:basedOn w:val="Normal"/>
    <w:rsid w:val="00492AB3"/>
    <w:pPr>
      <w:spacing w:before="100" w:beforeAutospacing="1" w:after="100" w:afterAutospacing="1"/>
    </w:pPr>
  </w:style>
  <w:style w:type="paragraph" w:customStyle="1" w:styleId="navbox-title">
    <w:name w:val="navbox-title"/>
    <w:basedOn w:val="Normal"/>
    <w:rsid w:val="00492AB3"/>
    <w:pPr>
      <w:shd w:val="clear" w:color="auto" w:fill="CCCCFF"/>
      <w:spacing w:before="100" w:beforeAutospacing="1" w:after="100" w:afterAutospacing="1"/>
      <w:jc w:val="center"/>
    </w:pPr>
  </w:style>
  <w:style w:type="paragraph" w:customStyle="1" w:styleId="navbox-abovebelow">
    <w:name w:val="navbox-abovebelow"/>
    <w:basedOn w:val="Normal"/>
    <w:rsid w:val="00492AB3"/>
    <w:pPr>
      <w:shd w:val="clear" w:color="auto" w:fill="DDDDFF"/>
      <w:spacing w:before="100" w:beforeAutospacing="1" w:after="100" w:afterAutospacing="1"/>
      <w:jc w:val="center"/>
    </w:pPr>
  </w:style>
  <w:style w:type="paragraph" w:customStyle="1" w:styleId="navbox-group">
    <w:name w:val="navbox-group"/>
    <w:basedOn w:val="Normal"/>
    <w:rsid w:val="00492AB3"/>
    <w:pPr>
      <w:shd w:val="clear" w:color="auto" w:fill="DDDDFF"/>
      <w:spacing w:before="100" w:beforeAutospacing="1" w:after="100" w:afterAutospacing="1"/>
      <w:jc w:val="right"/>
    </w:pPr>
    <w:rPr>
      <w:b/>
      <w:bCs/>
    </w:rPr>
  </w:style>
  <w:style w:type="paragraph" w:customStyle="1" w:styleId="navbox">
    <w:name w:val="navbox"/>
    <w:basedOn w:val="Normal"/>
    <w:rsid w:val="00492AB3"/>
    <w:pPr>
      <w:shd w:val="clear" w:color="auto" w:fill="FDFDFD"/>
      <w:spacing w:before="100" w:beforeAutospacing="1" w:after="100" w:afterAutospacing="1"/>
    </w:pPr>
  </w:style>
  <w:style w:type="paragraph" w:customStyle="1" w:styleId="navbox-subgroup">
    <w:name w:val="navbox-subgroup"/>
    <w:basedOn w:val="Normal"/>
    <w:rsid w:val="00492AB3"/>
    <w:pPr>
      <w:shd w:val="clear" w:color="auto" w:fill="FDFDFD"/>
      <w:spacing w:before="100" w:beforeAutospacing="1" w:after="100" w:afterAutospacing="1"/>
    </w:pPr>
  </w:style>
  <w:style w:type="paragraph" w:customStyle="1" w:styleId="navbox-list">
    <w:name w:val="navbox-list"/>
    <w:basedOn w:val="Normal"/>
    <w:rsid w:val="00492AB3"/>
    <w:pPr>
      <w:spacing w:before="100" w:beforeAutospacing="1" w:after="100" w:afterAutospacing="1"/>
    </w:pPr>
  </w:style>
  <w:style w:type="paragraph" w:customStyle="1" w:styleId="navbox-even">
    <w:name w:val="navbox-even"/>
    <w:basedOn w:val="Normal"/>
    <w:rsid w:val="00492AB3"/>
    <w:pPr>
      <w:shd w:val="clear" w:color="auto" w:fill="F7F7F7"/>
      <w:spacing w:before="100" w:beforeAutospacing="1" w:after="100" w:afterAutospacing="1"/>
    </w:pPr>
  </w:style>
  <w:style w:type="paragraph" w:customStyle="1" w:styleId="navbox-odd">
    <w:name w:val="navbox-odd"/>
    <w:basedOn w:val="Normal"/>
    <w:rsid w:val="00492AB3"/>
    <w:pPr>
      <w:spacing w:before="100" w:beforeAutospacing="1" w:after="100" w:afterAutospacing="1"/>
    </w:pPr>
  </w:style>
  <w:style w:type="paragraph" w:customStyle="1" w:styleId="infobox">
    <w:name w:val="infobox"/>
    <w:basedOn w:val="Normal"/>
    <w:rsid w:val="00492AB3"/>
    <w:pPr>
      <w:pBdr>
        <w:top w:val="single" w:sz="8" w:space="2" w:color="AAAAAA"/>
        <w:left w:val="single" w:sz="8" w:space="2" w:color="AAAAAA"/>
        <w:bottom w:val="single" w:sz="8" w:space="2" w:color="AAAAAA"/>
        <w:right w:val="single" w:sz="8" w:space="2" w:color="AAAAAA"/>
      </w:pBdr>
      <w:shd w:val="clear" w:color="auto" w:fill="F9F9F9"/>
      <w:spacing w:before="120" w:after="120"/>
      <w:ind w:left="240"/>
    </w:pPr>
    <w:rPr>
      <w:color w:val="000000"/>
    </w:rPr>
  </w:style>
  <w:style w:type="paragraph" w:customStyle="1" w:styleId="notice">
    <w:name w:val="notice"/>
    <w:basedOn w:val="Normal"/>
    <w:rsid w:val="00492AB3"/>
    <w:pPr>
      <w:spacing w:before="240" w:after="240"/>
      <w:ind w:left="240" w:right="240"/>
    </w:pPr>
  </w:style>
  <w:style w:type="paragraph" w:customStyle="1" w:styleId="inchi-label">
    <w:name w:val="inchi-label"/>
    <w:basedOn w:val="Normal"/>
    <w:rsid w:val="00492AB3"/>
    <w:pPr>
      <w:spacing w:before="100" w:beforeAutospacing="1" w:after="100" w:afterAutospacing="1"/>
    </w:pPr>
    <w:rPr>
      <w:color w:val="AAAAAA"/>
    </w:rPr>
  </w:style>
  <w:style w:type="paragraph" w:customStyle="1" w:styleId="persondata-label">
    <w:name w:val="persondata-label"/>
    <w:basedOn w:val="Normal"/>
    <w:rsid w:val="00492AB3"/>
    <w:pPr>
      <w:spacing w:before="100" w:beforeAutospacing="1" w:after="100" w:afterAutospacing="1"/>
    </w:pPr>
    <w:rPr>
      <w:color w:val="AAAAAA"/>
    </w:rPr>
  </w:style>
  <w:style w:type="paragraph" w:customStyle="1" w:styleId="redirect-in-category">
    <w:name w:val="redirect-in-category"/>
    <w:basedOn w:val="Normal"/>
    <w:rsid w:val="00492AB3"/>
    <w:pPr>
      <w:spacing w:before="100" w:beforeAutospacing="1" w:after="100" w:afterAutospacing="1"/>
    </w:pPr>
    <w:rPr>
      <w:i/>
      <w:iCs/>
    </w:rPr>
  </w:style>
  <w:style w:type="paragraph" w:customStyle="1" w:styleId="allpagesredirect">
    <w:name w:val="allpagesredirect"/>
    <w:basedOn w:val="Normal"/>
    <w:rsid w:val="00492AB3"/>
    <w:pPr>
      <w:spacing w:before="100" w:beforeAutospacing="1" w:after="100" w:afterAutospacing="1"/>
    </w:pPr>
    <w:rPr>
      <w:i/>
      <w:iCs/>
    </w:rPr>
  </w:style>
  <w:style w:type="paragraph" w:customStyle="1" w:styleId="messagebox">
    <w:name w:val="messagebox"/>
    <w:basedOn w:val="Normal"/>
    <w:rsid w:val="00492AB3"/>
    <w:pPr>
      <w:pBdr>
        <w:top w:val="single" w:sz="8" w:space="2" w:color="AAAAAA"/>
        <w:left w:val="single" w:sz="8" w:space="2" w:color="AAAAAA"/>
        <w:bottom w:val="single" w:sz="8" w:space="2" w:color="AAAAAA"/>
        <w:right w:val="single" w:sz="8" w:space="2" w:color="AAAAAA"/>
      </w:pBdr>
      <w:shd w:val="clear" w:color="auto" w:fill="F9F9F9"/>
      <w:spacing w:after="240"/>
    </w:pPr>
  </w:style>
  <w:style w:type="paragraph" w:customStyle="1" w:styleId="ipa">
    <w:name w:val="ipa"/>
    <w:basedOn w:val="Normal"/>
    <w:rsid w:val="00492AB3"/>
    <w:pPr>
      <w:spacing w:before="100" w:beforeAutospacing="1" w:after="100" w:afterAutospacing="1"/>
    </w:pPr>
    <w:rPr>
      <w:rFonts w:ascii="Arial Unicode MS" w:hAnsi="Arial Unicode MS"/>
    </w:rPr>
  </w:style>
  <w:style w:type="paragraph" w:customStyle="1" w:styleId="unicode">
    <w:name w:val="unicode"/>
    <w:basedOn w:val="Normal"/>
    <w:rsid w:val="00492AB3"/>
    <w:pPr>
      <w:spacing w:before="100" w:beforeAutospacing="1" w:after="100" w:afterAutospacing="1"/>
    </w:pPr>
    <w:rPr>
      <w:rFonts w:ascii="inherit" w:hAnsi="inherit"/>
    </w:rPr>
  </w:style>
  <w:style w:type="paragraph" w:customStyle="1" w:styleId="latinx">
    <w:name w:val="latinx"/>
    <w:basedOn w:val="Normal"/>
    <w:rsid w:val="00492AB3"/>
    <w:pPr>
      <w:spacing w:before="100" w:beforeAutospacing="1" w:after="100" w:afterAutospacing="1"/>
    </w:pPr>
    <w:rPr>
      <w:rFonts w:ascii="inherit" w:hAnsi="inherit"/>
    </w:rPr>
  </w:style>
  <w:style w:type="paragraph" w:customStyle="1" w:styleId="polytonic">
    <w:name w:val="polytonic"/>
    <w:basedOn w:val="Normal"/>
    <w:rsid w:val="00492AB3"/>
    <w:pPr>
      <w:spacing w:before="100" w:beforeAutospacing="1" w:after="100" w:afterAutospacing="1"/>
    </w:pPr>
    <w:rPr>
      <w:rFonts w:ascii="inherit" w:hAnsi="inherit"/>
    </w:rPr>
  </w:style>
  <w:style w:type="paragraph" w:customStyle="1" w:styleId="mufi">
    <w:name w:val="mufi"/>
    <w:basedOn w:val="Normal"/>
    <w:rsid w:val="00492AB3"/>
    <w:pPr>
      <w:spacing w:before="100" w:beforeAutospacing="1" w:after="100" w:afterAutospacing="1"/>
    </w:pPr>
    <w:rPr>
      <w:rFonts w:ascii="ALPHA-Demo" w:hAnsi="ALPHA-Demo"/>
    </w:rPr>
  </w:style>
  <w:style w:type="paragraph" w:customStyle="1" w:styleId="hiddenstructure">
    <w:name w:val="hiddenstructure"/>
    <w:basedOn w:val="Normal"/>
    <w:rsid w:val="00492AB3"/>
    <w:pPr>
      <w:shd w:val="clear" w:color="auto" w:fill="00FF00"/>
      <w:spacing w:before="100" w:beforeAutospacing="1" w:after="100" w:afterAutospacing="1"/>
    </w:pPr>
    <w:rPr>
      <w:color w:val="FF0000"/>
    </w:rPr>
  </w:style>
  <w:style w:type="paragraph" w:customStyle="1" w:styleId="mw-plusminus-pos">
    <w:name w:val="mw-plusminus-pos"/>
    <w:basedOn w:val="Normal"/>
    <w:rsid w:val="00492AB3"/>
    <w:pPr>
      <w:spacing w:before="100" w:beforeAutospacing="1" w:after="100" w:afterAutospacing="1"/>
    </w:pPr>
    <w:rPr>
      <w:color w:val="006400"/>
    </w:rPr>
  </w:style>
  <w:style w:type="paragraph" w:customStyle="1" w:styleId="mw-plusminus-neg">
    <w:name w:val="mw-plusminus-neg"/>
    <w:basedOn w:val="Normal"/>
    <w:rsid w:val="00492AB3"/>
    <w:pPr>
      <w:spacing w:before="100" w:beforeAutospacing="1" w:after="100" w:afterAutospacing="1"/>
    </w:pPr>
    <w:rPr>
      <w:color w:val="8B0000"/>
    </w:rPr>
  </w:style>
  <w:style w:type="paragraph" w:customStyle="1" w:styleId="dablink">
    <w:name w:val="dablink"/>
    <w:basedOn w:val="Normal"/>
    <w:rsid w:val="00492AB3"/>
    <w:pPr>
      <w:spacing w:before="100" w:beforeAutospacing="1" w:after="100" w:afterAutospacing="1"/>
    </w:pPr>
    <w:rPr>
      <w:i/>
      <w:iCs/>
    </w:rPr>
  </w:style>
  <w:style w:type="paragraph" w:customStyle="1" w:styleId="geo-default">
    <w:name w:val="geo-default"/>
    <w:basedOn w:val="Normal"/>
    <w:rsid w:val="00492AB3"/>
    <w:pPr>
      <w:spacing w:before="100" w:beforeAutospacing="1" w:after="100" w:afterAutospacing="1"/>
    </w:pPr>
  </w:style>
  <w:style w:type="paragraph" w:customStyle="1" w:styleId="geo-nondefault">
    <w:name w:val="geo-nondefault"/>
    <w:basedOn w:val="Normal"/>
    <w:rsid w:val="00492AB3"/>
    <w:pPr>
      <w:spacing w:before="100" w:beforeAutospacing="1" w:after="100" w:afterAutospacing="1"/>
    </w:pPr>
    <w:rPr>
      <w:vanish/>
    </w:rPr>
  </w:style>
  <w:style w:type="paragraph" w:customStyle="1" w:styleId="geo-dms">
    <w:name w:val="geo-dms"/>
    <w:basedOn w:val="Normal"/>
    <w:rsid w:val="00492AB3"/>
    <w:pPr>
      <w:spacing w:before="100" w:beforeAutospacing="1" w:after="100" w:afterAutospacing="1"/>
    </w:pPr>
  </w:style>
  <w:style w:type="paragraph" w:customStyle="1" w:styleId="geo-dec">
    <w:name w:val="geo-dec"/>
    <w:basedOn w:val="Normal"/>
    <w:rsid w:val="00492AB3"/>
    <w:pPr>
      <w:spacing w:before="100" w:beforeAutospacing="1" w:after="100" w:afterAutospacing="1"/>
    </w:pPr>
  </w:style>
  <w:style w:type="paragraph" w:customStyle="1" w:styleId="geo-multi-punct">
    <w:name w:val="geo-multi-punct"/>
    <w:basedOn w:val="Normal"/>
    <w:rsid w:val="00492AB3"/>
    <w:pPr>
      <w:spacing w:before="100" w:beforeAutospacing="1" w:after="100" w:afterAutospacing="1"/>
    </w:pPr>
    <w:rPr>
      <w:vanish/>
    </w:rPr>
  </w:style>
  <w:style w:type="paragraph" w:customStyle="1" w:styleId="longitude">
    <w:name w:val="longitude"/>
    <w:basedOn w:val="Normal"/>
    <w:rsid w:val="00492AB3"/>
    <w:pPr>
      <w:spacing w:before="100" w:beforeAutospacing="1" w:after="100" w:afterAutospacing="1"/>
    </w:pPr>
  </w:style>
  <w:style w:type="paragraph" w:customStyle="1" w:styleId="latitude">
    <w:name w:val="latitude"/>
    <w:basedOn w:val="Normal"/>
    <w:rsid w:val="00492AB3"/>
    <w:pPr>
      <w:spacing w:before="100" w:beforeAutospacing="1" w:after="100" w:afterAutospacing="1"/>
    </w:pPr>
  </w:style>
  <w:style w:type="paragraph" w:customStyle="1" w:styleId="template-documentation">
    <w:name w:val="template-documentation"/>
    <w:basedOn w:val="Normal"/>
    <w:rsid w:val="00492AB3"/>
    <w:pPr>
      <w:pBdr>
        <w:top w:val="single" w:sz="8" w:space="5" w:color="AAAAAA"/>
        <w:left w:val="single" w:sz="8" w:space="5" w:color="AAAAAA"/>
        <w:bottom w:val="single" w:sz="8" w:space="5" w:color="AAAAAA"/>
        <w:right w:val="single" w:sz="8" w:space="5" w:color="AAAAAA"/>
      </w:pBdr>
      <w:shd w:val="clear" w:color="auto" w:fill="ECFCF4"/>
      <w:spacing w:before="240"/>
    </w:pPr>
  </w:style>
  <w:style w:type="paragraph" w:customStyle="1" w:styleId="diffchange">
    <w:name w:val="diffchange"/>
    <w:basedOn w:val="Normal"/>
    <w:rsid w:val="00492AB3"/>
    <w:pPr>
      <w:spacing w:before="100" w:beforeAutospacing="1" w:after="100" w:afterAutospacing="1"/>
    </w:pPr>
    <w:rPr>
      <w:b/>
      <w:bCs/>
    </w:rPr>
  </w:style>
  <w:style w:type="paragraph" w:customStyle="1" w:styleId="toccolours">
    <w:name w:val="toccolours"/>
    <w:basedOn w:val="Normal"/>
    <w:rsid w:val="00492AB3"/>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pPr>
    <w:rPr>
      <w:sz w:val="23"/>
      <w:szCs w:val="23"/>
    </w:rPr>
  </w:style>
  <w:style w:type="paragraph" w:customStyle="1" w:styleId="imbox">
    <w:name w:val="imbox"/>
    <w:basedOn w:val="Normal"/>
    <w:rsid w:val="00492AB3"/>
    <w:pPr>
      <w:spacing w:before="100" w:beforeAutospacing="1" w:after="100" w:afterAutospacing="1"/>
    </w:pPr>
  </w:style>
  <w:style w:type="paragraph" w:customStyle="1" w:styleId="tmbox">
    <w:name w:val="tmbox"/>
    <w:basedOn w:val="Normal"/>
    <w:rsid w:val="00492AB3"/>
    <w:pPr>
      <w:spacing w:before="100" w:beforeAutospacing="1" w:after="100" w:afterAutospacing="1"/>
    </w:pPr>
  </w:style>
  <w:style w:type="paragraph" w:customStyle="1" w:styleId="tocnumber">
    <w:name w:val="tocnumber"/>
    <w:basedOn w:val="Normal"/>
    <w:rsid w:val="00492AB3"/>
    <w:pPr>
      <w:spacing w:before="100" w:beforeAutospacing="1" w:after="100" w:afterAutospacing="1"/>
    </w:pPr>
  </w:style>
  <w:style w:type="paragraph" w:customStyle="1" w:styleId="toclevel-2">
    <w:name w:val="toclevel-2"/>
    <w:basedOn w:val="Normal"/>
    <w:rsid w:val="00492AB3"/>
    <w:pPr>
      <w:spacing w:before="100" w:beforeAutospacing="1" w:after="100" w:afterAutospacing="1"/>
    </w:pPr>
  </w:style>
  <w:style w:type="paragraph" w:customStyle="1" w:styleId="toclevel-3">
    <w:name w:val="toclevel-3"/>
    <w:basedOn w:val="Normal"/>
    <w:rsid w:val="00492AB3"/>
    <w:pPr>
      <w:spacing w:before="100" w:beforeAutospacing="1" w:after="100" w:afterAutospacing="1"/>
    </w:pPr>
  </w:style>
  <w:style w:type="paragraph" w:customStyle="1" w:styleId="toclevel-4">
    <w:name w:val="toclevel-4"/>
    <w:basedOn w:val="Normal"/>
    <w:rsid w:val="00492AB3"/>
    <w:pPr>
      <w:spacing w:before="100" w:beforeAutospacing="1" w:after="100" w:afterAutospacing="1"/>
    </w:pPr>
  </w:style>
  <w:style w:type="paragraph" w:customStyle="1" w:styleId="toclevel-5">
    <w:name w:val="toclevel-5"/>
    <w:basedOn w:val="Normal"/>
    <w:rsid w:val="00492AB3"/>
    <w:pPr>
      <w:spacing w:before="100" w:beforeAutospacing="1" w:after="100" w:afterAutospacing="1"/>
    </w:pPr>
  </w:style>
  <w:style w:type="paragraph" w:customStyle="1" w:styleId="toclevel-6">
    <w:name w:val="toclevel-6"/>
    <w:basedOn w:val="Normal"/>
    <w:rsid w:val="00492AB3"/>
    <w:pPr>
      <w:spacing w:before="100" w:beforeAutospacing="1" w:after="100" w:afterAutospacing="1"/>
    </w:pPr>
  </w:style>
  <w:style w:type="paragraph" w:customStyle="1" w:styleId="toclevel-7">
    <w:name w:val="toclevel-7"/>
    <w:basedOn w:val="Normal"/>
    <w:rsid w:val="00492AB3"/>
    <w:pPr>
      <w:spacing w:before="100" w:beforeAutospacing="1" w:after="100" w:afterAutospacing="1"/>
    </w:pPr>
  </w:style>
  <w:style w:type="paragraph" w:customStyle="1" w:styleId="plainlinksneverexpand">
    <w:name w:val="plainlinksneverexpand"/>
    <w:basedOn w:val="Normal"/>
    <w:rsid w:val="00492AB3"/>
    <w:pPr>
      <w:spacing w:before="100" w:beforeAutospacing="1" w:after="100" w:afterAutospacing="1"/>
    </w:pPr>
  </w:style>
  <w:style w:type="paragraph" w:customStyle="1" w:styleId="urlexpansion">
    <w:name w:val="urlexpansion"/>
    <w:basedOn w:val="Normal"/>
    <w:rsid w:val="00492AB3"/>
    <w:pPr>
      <w:spacing w:before="100" w:beforeAutospacing="1" w:after="100" w:afterAutospacing="1"/>
    </w:pPr>
  </w:style>
  <w:style w:type="paragraph" w:customStyle="1" w:styleId="navbox-title1">
    <w:name w:val="navbox-title1"/>
    <w:basedOn w:val="Normal"/>
    <w:rsid w:val="00492AB3"/>
    <w:pPr>
      <w:shd w:val="clear" w:color="auto" w:fill="DDDDFF"/>
      <w:spacing w:before="100" w:beforeAutospacing="1" w:after="100" w:afterAutospacing="1"/>
      <w:jc w:val="center"/>
    </w:pPr>
  </w:style>
  <w:style w:type="paragraph" w:customStyle="1" w:styleId="navbox-group1">
    <w:name w:val="navbox-group1"/>
    <w:basedOn w:val="Normal"/>
    <w:rsid w:val="00492AB3"/>
    <w:pPr>
      <w:shd w:val="clear" w:color="auto" w:fill="E6E6FF"/>
      <w:spacing w:before="100" w:beforeAutospacing="1" w:after="100" w:afterAutospacing="1"/>
      <w:jc w:val="right"/>
    </w:pPr>
    <w:rPr>
      <w:b/>
      <w:bCs/>
    </w:rPr>
  </w:style>
  <w:style w:type="paragraph" w:customStyle="1" w:styleId="navbox-abovebelow1">
    <w:name w:val="navbox-abovebelow1"/>
    <w:basedOn w:val="Normal"/>
    <w:rsid w:val="00492AB3"/>
    <w:pPr>
      <w:shd w:val="clear" w:color="auto" w:fill="E6E6FF"/>
      <w:spacing w:before="100" w:beforeAutospacing="1" w:after="100" w:afterAutospacing="1"/>
      <w:jc w:val="center"/>
    </w:pPr>
  </w:style>
  <w:style w:type="paragraph" w:customStyle="1" w:styleId="urlexpansion1">
    <w:name w:val="urlexpansion1"/>
    <w:basedOn w:val="Normal"/>
    <w:rsid w:val="00492AB3"/>
    <w:pPr>
      <w:spacing w:before="100" w:beforeAutospacing="1" w:after="100" w:afterAutospacing="1"/>
    </w:pPr>
    <w:rPr>
      <w:vanish/>
    </w:rPr>
  </w:style>
  <w:style w:type="paragraph" w:customStyle="1" w:styleId="imbox1">
    <w:name w:val="imbox1"/>
    <w:basedOn w:val="Normal"/>
    <w:rsid w:val="00492AB3"/>
    <w:pPr>
      <w:ind w:left="-120" w:right="-120"/>
    </w:pPr>
  </w:style>
  <w:style w:type="paragraph" w:customStyle="1" w:styleId="imbox2">
    <w:name w:val="imbox2"/>
    <w:basedOn w:val="Normal"/>
    <w:rsid w:val="00492AB3"/>
    <w:pPr>
      <w:ind w:left="-120" w:right="-120"/>
    </w:pPr>
  </w:style>
  <w:style w:type="paragraph" w:customStyle="1" w:styleId="imbox3">
    <w:name w:val="imbox3"/>
    <w:basedOn w:val="Normal"/>
    <w:rsid w:val="00492AB3"/>
    <w:pPr>
      <w:spacing w:before="80" w:after="80"/>
      <w:ind w:left="80" w:right="80"/>
    </w:pPr>
  </w:style>
  <w:style w:type="paragraph" w:customStyle="1" w:styleId="tmbox1">
    <w:name w:val="tmbox1"/>
    <w:basedOn w:val="Normal"/>
    <w:rsid w:val="00492AB3"/>
    <w:pPr>
      <w:spacing w:before="40" w:after="40"/>
      <w:ind w:left="40" w:right="40"/>
    </w:pPr>
  </w:style>
  <w:style w:type="paragraph" w:customStyle="1" w:styleId="tocnumber1">
    <w:name w:val="tocnumber1"/>
    <w:basedOn w:val="Normal"/>
    <w:rsid w:val="00492AB3"/>
    <w:pPr>
      <w:spacing w:before="100" w:beforeAutospacing="1" w:after="100" w:afterAutospacing="1"/>
    </w:pPr>
    <w:rPr>
      <w:vanish/>
    </w:rPr>
  </w:style>
  <w:style w:type="paragraph" w:customStyle="1" w:styleId="toclevel-21">
    <w:name w:val="toclevel-21"/>
    <w:basedOn w:val="Normal"/>
    <w:rsid w:val="00492AB3"/>
    <w:pPr>
      <w:spacing w:before="100" w:beforeAutospacing="1" w:after="100" w:afterAutospacing="1"/>
    </w:pPr>
    <w:rPr>
      <w:vanish/>
    </w:rPr>
  </w:style>
  <w:style w:type="paragraph" w:customStyle="1" w:styleId="toclevel-31">
    <w:name w:val="toclevel-31"/>
    <w:basedOn w:val="Normal"/>
    <w:rsid w:val="00492AB3"/>
    <w:pPr>
      <w:spacing w:before="100" w:beforeAutospacing="1" w:after="100" w:afterAutospacing="1"/>
    </w:pPr>
    <w:rPr>
      <w:vanish/>
    </w:rPr>
  </w:style>
  <w:style w:type="paragraph" w:customStyle="1" w:styleId="toclevel-41">
    <w:name w:val="toclevel-41"/>
    <w:basedOn w:val="Normal"/>
    <w:rsid w:val="00492AB3"/>
    <w:pPr>
      <w:spacing w:before="100" w:beforeAutospacing="1" w:after="100" w:afterAutospacing="1"/>
    </w:pPr>
    <w:rPr>
      <w:vanish/>
    </w:rPr>
  </w:style>
  <w:style w:type="paragraph" w:customStyle="1" w:styleId="toclevel-51">
    <w:name w:val="toclevel-51"/>
    <w:basedOn w:val="Normal"/>
    <w:rsid w:val="00492AB3"/>
    <w:pPr>
      <w:spacing w:before="100" w:beforeAutospacing="1" w:after="100" w:afterAutospacing="1"/>
    </w:pPr>
    <w:rPr>
      <w:vanish/>
    </w:rPr>
  </w:style>
  <w:style w:type="paragraph" w:customStyle="1" w:styleId="toclevel-61">
    <w:name w:val="toclevel-61"/>
    <w:basedOn w:val="Normal"/>
    <w:rsid w:val="00492AB3"/>
    <w:pPr>
      <w:spacing w:before="100" w:beforeAutospacing="1" w:after="100" w:afterAutospacing="1"/>
    </w:pPr>
    <w:rPr>
      <w:vanish/>
    </w:rPr>
  </w:style>
  <w:style w:type="paragraph" w:customStyle="1" w:styleId="toclevel-71">
    <w:name w:val="toclevel-71"/>
    <w:basedOn w:val="Normal"/>
    <w:rsid w:val="00492AB3"/>
    <w:pPr>
      <w:spacing w:before="100" w:beforeAutospacing="1" w:after="100" w:afterAutospacing="1"/>
    </w:pPr>
    <w:rPr>
      <w:vanish/>
    </w:rPr>
  </w:style>
  <w:style w:type="character" w:customStyle="1" w:styleId="editsection">
    <w:name w:val="editsection"/>
    <w:basedOn w:val="DefaultParagraphFont"/>
    <w:rsid w:val="00492AB3"/>
  </w:style>
  <w:style w:type="character" w:customStyle="1" w:styleId="mw-headline">
    <w:name w:val="mw-headline"/>
    <w:basedOn w:val="DefaultParagraphFont"/>
    <w:rsid w:val="00492AB3"/>
  </w:style>
  <w:style w:type="paragraph" w:customStyle="1" w:styleId="Default">
    <w:name w:val="Default"/>
    <w:rsid w:val="00C156E3"/>
    <w:pPr>
      <w:autoSpaceDE w:val="0"/>
      <w:autoSpaceDN w:val="0"/>
      <w:adjustRightInd w:val="0"/>
    </w:pPr>
    <w:rPr>
      <w:color w:val="000000"/>
      <w:sz w:val="24"/>
      <w:szCs w:val="24"/>
    </w:rPr>
  </w:style>
  <w:style w:type="paragraph" w:styleId="TOC3">
    <w:name w:val="toc 3"/>
    <w:basedOn w:val="Normal"/>
    <w:next w:val="Normal"/>
    <w:autoRedefine/>
    <w:uiPriority w:val="39"/>
    <w:rsid w:val="00F92AFB"/>
    <w:pPr>
      <w:ind w:left="480"/>
    </w:pPr>
  </w:style>
  <w:style w:type="paragraph" w:styleId="TableofFigures">
    <w:name w:val="table of figures"/>
    <w:basedOn w:val="Normal"/>
    <w:next w:val="Normal"/>
    <w:semiHidden/>
    <w:rsid w:val="00F92AFB"/>
  </w:style>
  <w:style w:type="character" w:customStyle="1" w:styleId="descriptionen">
    <w:name w:val="description en"/>
    <w:basedOn w:val="DefaultParagraphFont"/>
    <w:rsid w:val="00A171CD"/>
  </w:style>
  <w:style w:type="paragraph" w:styleId="PlainText">
    <w:name w:val="Plain Text"/>
    <w:basedOn w:val="Normal"/>
    <w:rsid w:val="008728FC"/>
    <w:rPr>
      <w:sz w:val="28"/>
      <w:szCs w:val="28"/>
    </w:rPr>
  </w:style>
  <w:style w:type="paragraph" w:customStyle="1" w:styleId="dppquestions10">
    <w:name w:val="dppquestions1"/>
    <w:basedOn w:val="Normal"/>
    <w:rsid w:val="008728FC"/>
    <w:pPr>
      <w:spacing w:before="120" w:after="120" w:line="360" w:lineRule="atLeast"/>
      <w:ind w:left="446" w:hanging="446"/>
      <w:jc w:val="both"/>
    </w:pPr>
  </w:style>
  <w:style w:type="paragraph" w:customStyle="1" w:styleId="HeadingOne">
    <w:name w:val="Heading One"/>
    <w:basedOn w:val="Header"/>
    <w:next w:val="Normal"/>
    <w:rsid w:val="00E840E9"/>
    <w:pPr>
      <w:tabs>
        <w:tab w:val="clear" w:pos="9360"/>
        <w:tab w:val="center" w:pos="4320"/>
        <w:tab w:val="right" w:pos="8640"/>
      </w:tabs>
      <w:spacing w:before="240" w:after="160"/>
      <w:jc w:val="center"/>
    </w:pPr>
    <w:rPr>
      <w:rFonts w:ascii="Arial Bold" w:hAnsi="Arial Bold" w:cs="Times New Roman"/>
      <w:smallCaps/>
      <w:color w:val="002F80"/>
      <w:sz w:val="38"/>
      <w:szCs w:val="38"/>
    </w:rPr>
  </w:style>
  <w:style w:type="paragraph" w:styleId="TOC4">
    <w:name w:val="toc 4"/>
    <w:basedOn w:val="Normal"/>
    <w:next w:val="Normal"/>
    <w:autoRedefine/>
    <w:uiPriority w:val="39"/>
    <w:rsid w:val="00D051F0"/>
    <w:pPr>
      <w:ind w:left="720"/>
    </w:pPr>
  </w:style>
  <w:style w:type="paragraph" w:styleId="TOC5">
    <w:name w:val="toc 5"/>
    <w:basedOn w:val="Normal"/>
    <w:next w:val="Normal"/>
    <w:autoRedefine/>
    <w:uiPriority w:val="39"/>
    <w:rsid w:val="00D051F0"/>
    <w:pPr>
      <w:ind w:left="960"/>
    </w:pPr>
  </w:style>
  <w:style w:type="paragraph" w:styleId="TOC6">
    <w:name w:val="toc 6"/>
    <w:basedOn w:val="Normal"/>
    <w:next w:val="Normal"/>
    <w:autoRedefine/>
    <w:uiPriority w:val="39"/>
    <w:rsid w:val="00D051F0"/>
    <w:pPr>
      <w:ind w:left="1200"/>
    </w:pPr>
  </w:style>
  <w:style w:type="paragraph" w:styleId="TOC7">
    <w:name w:val="toc 7"/>
    <w:basedOn w:val="Normal"/>
    <w:next w:val="Normal"/>
    <w:autoRedefine/>
    <w:uiPriority w:val="39"/>
    <w:rsid w:val="00D051F0"/>
    <w:pPr>
      <w:ind w:left="1440"/>
    </w:pPr>
  </w:style>
  <w:style w:type="paragraph" w:styleId="TOC8">
    <w:name w:val="toc 8"/>
    <w:basedOn w:val="Normal"/>
    <w:next w:val="Normal"/>
    <w:autoRedefine/>
    <w:uiPriority w:val="39"/>
    <w:rsid w:val="00D051F0"/>
    <w:pPr>
      <w:ind w:left="1680"/>
    </w:pPr>
  </w:style>
  <w:style w:type="paragraph" w:styleId="TOC9">
    <w:name w:val="toc 9"/>
    <w:basedOn w:val="Normal"/>
    <w:next w:val="Normal"/>
    <w:autoRedefine/>
    <w:uiPriority w:val="39"/>
    <w:rsid w:val="00D051F0"/>
    <w:pPr>
      <w:ind w:left="1920"/>
    </w:pPr>
  </w:style>
  <w:style w:type="paragraph" w:customStyle="1" w:styleId="ColorfulList-Accent11">
    <w:name w:val="Colorful List - Accent 11"/>
    <w:basedOn w:val="Normal"/>
    <w:uiPriority w:val="34"/>
    <w:qFormat/>
    <w:rsid w:val="00A64FD9"/>
    <w:pPr>
      <w:ind w:left="720"/>
    </w:pPr>
  </w:style>
  <w:style w:type="character" w:customStyle="1" w:styleId="Heading2Char">
    <w:name w:val="Heading 2 Char"/>
    <w:basedOn w:val="DefaultParagraphFont"/>
    <w:link w:val="Heading2"/>
    <w:rsid w:val="00E840E9"/>
    <w:rPr>
      <w:rFonts w:ascii="Arial" w:hAnsi="Arial" w:cs="Arial"/>
      <w:b/>
      <w:bCs/>
      <w:iCs/>
      <w:color w:val="002F80"/>
      <w:sz w:val="28"/>
      <w:szCs w:val="28"/>
    </w:rPr>
  </w:style>
  <w:style w:type="paragraph" w:customStyle="1" w:styleId="Char1">
    <w:name w:val="Char1"/>
    <w:basedOn w:val="Normal"/>
    <w:semiHidden/>
    <w:rsid w:val="008D3E0C"/>
    <w:pPr>
      <w:spacing w:after="160" w:line="240" w:lineRule="exact"/>
    </w:pPr>
  </w:style>
  <w:style w:type="paragraph" w:styleId="EndnoteText">
    <w:name w:val="endnote text"/>
    <w:basedOn w:val="Normal"/>
    <w:link w:val="EndnoteTextChar"/>
    <w:rsid w:val="000A2E83"/>
    <w:rPr>
      <w:sz w:val="20"/>
      <w:szCs w:val="20"/>
    </w:rPr>
  </w:style>
  <w:style w:type="character" w:customStyle="1" w:styleId="EndnoteTextChar">
    <w:name w:val="Endnote Text Char"/>
    <w:basedOn w:val="DefaultParagraphFont"/>
    <w:link w:val="EndnoteText"/>
    <w:rsid w:val="000A2E83"/>
  </w:style>
  <w:style w:type="character" w:styleId="EndnoteReference">
    <w:name w:val="endnote reference"/>
    <w:basedOn w:val="DefaultParagraphFont"/>
    <w:rsid w:val="000A2E83"/>
    <w:rPr>
      <w:vertAlign w:val="superscript"/>
    </w:rPr>
  </w:style>
  <w:style w:type="paragraph" w:customStyle="1" w:styleId="ColorfulShading-Accent11">
    <w:name w:val="Colorful Shading - Accent 11"/>
    <w:hidden/>
    <w:uiPriority w:val="99"/>
    <w:semiHidden/>
    <w:rsid w:val="00C2014E"/>
    <w:rPr>
      <w:sz w:val="24"/>
      <w:szCs w:val="24"/>
    </w:rPr>
  </w:style>
  <w:style w:type="paragraph" w:customStyle="1" w:styleId="CM31">
    <w:name w:val="CM31"/>
    <w:basedOn w:val="Default"/>
    <w:next w:val="Default"/>
    <w:uiPriority w:val="99"/>
    <w:rsid w:val="00EB522D"/>
    <w:rPr>
      <w:color w:val="auto"/>
    </w:rPr>
  </w:style>
  <w:style w:type="paragraph" w:customStyle="1" w:styleId="CM32">
    <w:name w:val="CM32"/>
    <w:basedOn w:val="Default"/>
    <w:next w:val="Default"/>
    <w:uiPriority w:val="99"/>
    <w:rsid w:val="00EB522D"/>
    <w:rPr>
      <w:color w:val="auto"/>
    </w:rPr>
  </w:style>
  <w:style w:type="paragraph" w:customStyle="1" w:styleId="CM5">
    <w:name w:val="CM5"/>
    <w:basedOn w:val="Default"/>
    <w:next w:val="Default"/>
    <w:uiPriority w:val="99"/>
    <w:rsid w:val="00EB522D"/>
    <w:pPr>
      <w:spacing w:line="268" w:lineRule="atLeast"/>
    </w:pPr>
    <w:rPr>
      <w:color w:val="auto"/>
    </w:rPr>
  </w:style>
  <w:style w:type="paragraph" w:customStyle="1" w:styleId="CM34">
    <w:name w:val="CM34"/>
    <w:basedOn w:val="Default"/>
    <w:next w:val="Default"/>
    <w:uiPriority w:val="99"/>
    <w:rsid w:val="00EB522D"/>
    <w:rPr>
      <w:color w:val="auto"/>
    </w:rPr>
  </w:style>
  <w:style w:type="character" w:customStyle="1" w:styleId="FooterChar">
    <w:name w:val="Footer Char"/>
    <w:basedOn w:val="DefaultParagraphFont"/>
    <w:link w:val="Footer"/>
    <w:uiPriority w:val="99"/>
    <w:rsid w:val="00F6667B"/>
    <w:rPr>
      <w:sz w:val="24"/>
      <w:szCs w:val="24"/>
    </w:rPr>
  </w:style>
  <w:style w:type="character" w:customStyle="1" w:styleId="BodyTextChar">
    <w:name w:val="Body Text Char"/>
    <w:basedOn w:val="DefaultParagraphFont"/>
    <w:link w:val="BodyText"/>
    <w:rsid w:val="00617330"/>
    <w:rPr>
      <w:sz w:val="24"/>
      <w:szCs w:val="24"/>
    </w:rPr>
  </w:style>
  <w:style w:type="paragraph" w:customStyle="1" w:styleId="TOC-Level2">
    <w:name w:val="TOC - Level 2"/>
    <w:rsid w:val="002F5693"/>
    <w:pPr>
      <w:tabs>
        <w:tab w:val="right" w:leader="dot" w:pos="9360"/>
      </w:tabs>
      <w:ind w:left="360"/>
    </w:pPr>
    <w:rPr>
      <w:sz w:val="24"/>
    </w:rPr>
  </w:style>
  <w:style w:type="paragraph" w:customStyle="1" w:styleId="SITMAN-Agenda">
    <w:name w:val="SITMAN - Agenda"/>
    <w:rsid w:val="002F5693"/>
    <w:pPr>
      <w:tabs>
        <w:tab w:val="left" w:pos="547"/>
        <w:tab w:val="decimal" w:pos="1440"/>
        <w:tab w:val="center" w:pos="2160"/>
        <w:tab w:val="left" w:pos="2707"/>
        <w:tab w:val="decimal" w:pos="2880"/>
        <w:tab w:val="left" w:pos="4680"/>
      </w:tabs>
      <w:spacing w:after="360"/>
      <w:ind w:left="4680" w:hanging="4320"/>
    </w:pPr>
    <w:rPr>
      <w:sz w:val="32"/>
      <w:szCs w:val="24"/>
    </w:rPr>
  </w:style>
  <w:style w:type="paragraph" w:styleId="ListParagraph">
    <w:name w:val="List Paragraph"/>
    <w:basedOn w:val="Normal"/>
    <w:uiPriority w:val="34"/>
    <w:qFormat/>
    <w:rsid w:val="00562E44"/>
    <w:pPr>
      <w:spacing w:after="200" w:line="276" w:lineRule="auto"/>
      <w:ind w:left="720"/>
      <w:contextualSpacing/>
    </w:pPr>
    <w:rPr>
      <w:sz w:val="22"/>
      <w:szCs w:val="22"/>
    </w:rPr>
  </w:style>
  <w:style w:type="paragraph" w:customStyle="1" w:styleId="BHNormal">
    <w:name w:val="BHNormal"/>
    <w:qFormat/>
    <w:rsid w:val="00546884"/>
    <w:rPr>
      <w:sz w:val="24"/>
      <w:szCs w:val="22"/>
    </w:rPr>
  </w:style>
  <w:style w:type="character" w:customStyle="1" w:styleId="FootnoteTextChar">
    <w:name w:val="Footnote Text Char"/>
    <w:basedOn w:val="DefaultParagraphFont"/>
    <w:link w:val="FootnoteText"/>
    <w:uiPriority w:val="99"/>
    <w:semiHidden/>
    <w:rsid w:val="00406365"/>
  </w:style>
  <w:style w:type="paragraph" w:styleId="Revision">
    <w:name w:val="Revision"/>
    <w:hidden/>
    <w:uiPriority w:val="99"/>
    <w:semiHidden/>
    <w:rsid w:val="008A01D5"/>
    <w:rPr>
      <w:sz w:val="24"/>
      <w:szCs w:val="24"/>
    </w:rPr>
  </w:style>
  <w:style w:type="character" w:customStyle="1" w:styleId="Heading1Char">
    <w:name w:val="Heading 1 Char"/>
    <w:basedOn w:val="DefaultParagraphFont"/>
    <w:link w:val="Heading1"/>
    <w:uiPriority w:val="99"/>
    <w:rsid w:val="009A3192"/>
    <w:rPr>
      <w:rFonts w:ascii="Arial Bold" w:hAnsi="Arial Bold"/>
      <w:b/>
      <w:smallCaps/>
      <w:color w:val="002F80"/>
      <w:sz w:val="38"/>
      <w:szCs w:val="38"/>
    </w:rPr>
  </w:style>
  <w:style w:type="character" w:customStyle="1" w:styleId="Heading4Char">
    <w:name w:val="Heading 4 Char"/>
    <w:basedOn w:val="DefaultParagraphFont"/>
    <w:link w:val="Heading4"/>
    <w:semiHidden/>
    <w:rsid w:val="00AC11B8"/>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AC11B8"/>
    <w:rPr>
      <w:rFonts w:ascii="Calibri" w:eastAsia="Times New Roman" w:hAnsi="Calibri" w:cs="Times New Roman"/>
      <w:b/>
      <w:bCs/>
      <w:i/>
      <w:iCs/>
      <w:sz w:val="26"/>
      <w:szCs w:val="26"/>
    </w:rPr>
  </w:style>
  <w:style w:type="paragraph" w:customStyle="1" w:styleId="bhnormal0">
    <w:name w:val="bhnormal"/>
    <w:basedOn w:val="Normal"/>
    <w:uiPriority w:val="99"/>
    <w:rsid w:val="008A34D3"/>
    <w:rPr>
      <w:rFonts w:eastAsia="Calibri"/>
    </w:rPr>
  </w:style>
  <w:style w:type="character" w:styleId="LineNumber">
    <w:name w:val="line number"/>
    <w:basedOn w:val="DefaultParagraphFont"/>
    <w:rsid w:val="0022200A"/>
  </w:style>
  <w:style w:type="character" w:customStyle="1" w:styleId="CommentTextChar">
    <w:name w:val="Comment Text Char"/>
    <w:basedOn w:val="DefaultParagraphFont"/>
    <w:link w:val="CommentText"/>
    <w:semiHidden/>
    <w:rsid w:val="00DE631E"/>
  </w:style>
  <w:style w:type="character" w:styleId="UnresolvedMention">
    <w:name w:val="Unresolved Mention"/>
    <w:basedOn w:val="DefaultParagraphFont"/>
    <w:uiPriority w:val="99"/>
    <w:semiHidden/>
    <w:unhideWhenUsed/>
    <w:rsid w:val="00050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43483">
      <w:bodyDiv w:val="1"/>
      <w:marLeft w:val="0"/>
      <w:marRight w:val="0"/>
      <w:marTop w:val="0"/>
      <w:marBottom w:val="0"/>
      <w:divBdr>
        <w:top w:val="none" w:sz="0" w:space="0" w:color="auto"/>
        <w:left w:val="none" w:sz="0" w:space="0" w:color="auto"/>
        <w:bottom w:val="none" w:sz="0" w:space="0" w:color="auto"/>
        <w:right w:val="none" w:sz="0" w:space="0" w:color="auto"/>
      </w:divBdr>
      <w:divsChild>
        <w:div w:id="589000368">
          <w:marLeft w:val="1094"/>
          <w:marRight w:val="0"/>
          <w:marTop w:val="216"/>
          <w:marBottom w:val="0"/>
          <w:divBdr>
            <w:top w:val="none" w:sz="0" w:space="0" w:color="auto"/>
            <w:left w:val="none" w:sz="0" w:space="0" w:color="auto"/>
            <w:bottom w:val="none" w:sz="0" w:space="0" w:color="auto"/>
            <w:right w:val="none" w:sz="0" w:space="0" w:color="auto"/>
          </w:divBdr>
        </w:div>
      </w:divsChild>
    </w:div>
    <w:div w:id="14812889">
      <w:bodyDiv w:val="1"/>
      <w:marLeft w:val="0"/>
      <w:marRight w:val="0"/>
      <w:marTop w:val="0"/>
      <w:marBottom w:val="0"/>
      <w:divBdr>
        <w:top w:val="none" w:sz="0" w:space="0" w:color="auto"/>
        <w:left w:val="none" w:sz="0" w:space="0" w:color="auto"/>
        <w:bottom w:val="none" w:sz="0" w:space="0" w:color="auto"/>
        <w:right w:val="none" w:sz="0" w:space="0" w:color="auto"/>
      </w:divBdr>
      <w:divsChild>
        <w:div w:id="1427002337">
          <w:marLeft w:val="360"/>
          <w:marRight w:val="0"/>
          <w:marTop w:val="158"/>
          <w:marBottom w:val="0"/>
          <w:divBdr>
            <w:top w:val="none" w:sz="0" w:space="0" w:color="auto"/>
            <w:left w:val="none" w:sz="0" w:space="0" w:color="auto"/>
            <w:bottom w:val="none" w:sz="0" w:space="0" w:color="auto"/>
            <w:right w:val="none" w:sz="0" w:space="0" w:color="auto"/>
          </w:divBdr>
        </w:div>
      </w:divsChild>
    </w:div>
    <w:div w:id="93213275">
      <w:bodyDiv w:val="1"/>
      <w:marLeft w:val="0"/>
      <w:marRight w:val="0"/>
      <w:marTop w:val="0"/>
      <w:marBottom w:val="0"/>
      <w:divBdr>
        <w:top w:val="none" w:sz="0" w:space="0" w:color="auto"/>
        <w:left w:val="none" w:sz="0" w:space="0" w:color="auto"/>
        <w:bottom w:val="none" w:sz="0" w:space="0" w:color="auto"/>
        <w:right w:val="none" w:sz="0" w:space="0" w:color="auto"/>
      </w:divBdr>
    </w:div>
    <w:div w:id="209808096">
      <w:bodyDiv w:val="1"/>
      <w:marLeft w:val="0"/>
      <w:marRight w:val="0"/>
      <w:marTop w:val="0"/>
      <w:marBottom w:val="0"/>
      <w:divBdr>
        <w:top w:val="none" w:sz="0" w:space="0" w:color="auto"/>
        <w:left w:val="none" w:sz="0" w:space="0" w:color="auto"/>
        <w:bottom w:val="none" w:sz="0" w:space="0" w:color="auto"/>
        <w:right w:val="none" w:sz="0" w:space="0" w:color="auto"/>
      </w:divBdr>
    </w:div>
    <w:div w:id="318311317">
      <w:bodyDiv w:val="1"/>
      <w:marLeft w:val="0"/>
      <w:marRight w:val="0"/>
      <w:marTop w:val="0"/>
      <w:marBottom w:val="0"/>
      <w:divBdr>
        <w:top w:val="none" w:sz="0" w:space="0" w:color="auto"/>
        <w:left w:val="none" w:sz="0" w:space="0" w:color="auto"/>
        <w:bottom w:val="none" w:sz="0" w:space="0" w:color="auto"/>
        <w:right w:val="none" w:sz="0" w:space="0" w:color="auto"/>
      </w:divBdr>
      <w:divsChild>
        <w:div w:id="938491105">
          <w:marLeft w:val="547"/>
          <w:marRight w:val="0"/>
          <w:marTop w:val="134"/>
          <w:marBottom w:val="0"/>
          <w:divBdr>
            <w:top w:val="none" w:sz="0" w:space="0" w:color="auto"/>
            <w:left w:val="none" w:sz="0" w:space="0" w:color="auto"/>
            <w:bottom w:val="none" w:sz="0" w:space="0" w:color="auto"/>
            <w:right w:val="none" w:sz="0" w:space="0" w:color="auto"/>
          </w:divBdr>
        </w:div>
        <w:div w:id="1609040067">
          <w:marLeft w:val="547"/>
          <w:marRight w:val="0"/>
          <w:marTop w:val="134"/>
          <w:marBottom w:val="0"/>
          <w:divBdr>
            <w:top w:val="none" w:sz="0" w:space="0" w:color="auto"/>
            <w:left w:val="none" w:sz="0" w:space="0" w:color="auto"/>
            <w:bottom w:val="none" w:sz="0" w:space="0" w:color="auto"/>
            <w:right w:val="none" w:sz="0" w:space="0" w:color="auto"/>
          </w:divBdr>
        </w:div>
        <w:div w:id="1763791580">
          <w:marLeft w:val="547"/>
          <w:marRight w:val="0"/>
          <w:marTop w:val="134"/>
          <w:marBottom w:val="0"/>
          <w:divBdr>
            <w:top w:val="none" w:sz="0" w:space="0" w:color="auto"/>
            <w:left w:val="none" w:sz="0" w:space="0" w:color="auto"/>
            <w:bottom w:val="none" w:sz="0" w:space="0" w:color="auto"/>
            <w:right w:val="none" w:sz="0" w:space="0" w:color="auto"/>
          </w:divBdr>
        </w:div>
      </w:divsChild>
    </w:div>
    <w:div w:id="319777515">
      <w:bodyDiv w:val="1"/>
      <w:marLeft w:val="0"/>
      <w:marRight w:val="0"/>
      <w:marTop w:val="0"/>
      <w:marBottom w:val="0"/>
      <w:divBdr>
        <w:top w:val="none" w:sz="0" w:space="0" w:color="auto"/>
        <w:left w:val="none" w:sz="0" w:space="0" w:color="auto"/>
        <w:bottom w:val="none" w:sz="0" w:space="0" w:color="auto"/>
        <w:right w:val="none" w:sz="0" w:space="0" w:color="auto"/>
      </w:divBdr>
      <w:divsChild>
        <w:div w:id="353964127">
          <w:marLeft w:val="547"/>
          <w:marRight w:val="0"/>
          <w:marTop w:val="115"/>
          <w:marBottom w:val="0"/>
          <w:divBdr>
            <w:top w:val="none" w:sz="0" w:space="0" w:color="auto"/>
            <w:left w:val="none" w:sz="0" w:space="0" w:color="auto"/>
            <w:bottom w:val="none" w:sz="0" w:space="0" w:color="auto"/>
            <w:right w:val="none" w:sz="0" w:space="0" w:color="auto"/>
          </w:divBdr>
        </w:div>
        <w:div w:id="381252650">
          <w:marLeft w:val="547"/>
          <w:marRight w:val="0"/>
          <w:marTop w:val="115"/>
          <w:marBottom w:val="0"/>
          <w:divBdr>
            <w:top w:val="none" w:sz="0" w:space="0" w:color="auto"/>
            <w:left w:val="none" w:sz="0" w:space="0" w:color="auto"/>
            <w:bottom w:val="none" w:sz="0" w:space="0" w:color="auto"/>
            <w:right w:val="none" w:sz="0" w:space="0" w:color="auto"/>
          </w:divBdr>
        </w:div>
        <w:div w:id="1145464803">
          <w:marLeft w:val="547"/>
          <w:marRight w:val="0"/>
          <w:marTop w:val="115"/>
          <w:marBottom w:val="0"/>
          <w:divBdr>
            <w:top w:val="none" w:sz="0" w:space="0" w:color="auto"/>
            <w:left w:val="none" w:sz="0" w:space="0" w:color="auto"/>
            <w:bottom w:val="none" w:sz="0" w:space="0" w:color="auto"/>
            <w:right w:val="none" w:sz="0" w:space="0" w:color="auto"/>
          </w:divBdr>
        </w:div>
        <w:div w:id="1376276257">
          <w:marLeft w:val="547"/>
          <w:marRight w:val="0"/>
          <w:marTop w:val="115"/>
          <w:marBottom w:val="0"/>
          <w:divBdr>
            <w:top w:val="none" w:sz="0" w:space="0" w:color="auto"/>
            <w:left w:val="none" w:sz="0" w:space="0" w:color="auto"/>
            <w:bottom w:val="none" w:sz="0" w:space="0" w:color="auto"/>
            <w:right w:val="none" w:sz="0" w:space="0" w:color="auto"/>
          </w:divBdr>
        </w:div>
      </w:divsChild>
    </w:div>
    <w:div w:id="322702975">
      <w:bodyDiv w:val="1"/>
      <w:marLeft w:val="0"/>
      <w:marRight w:val="0"/>
      <w:marTop w:val="0"/>
      <w:marBottom w:val="0"/>
      <w:divBdr>
        <w:top w:val="none" w:sz="0" w:space="0" w:color="auto"/>
        <w:left w:val="none" w:sz="0" w:space="0" w:color="auto"/>
        <w:bottom w:val="none" w:sz="0" w:space="0" w:color="auto"/>
        <w:right w:val="none" w:sz="0" w:space="0" w:color="auto"/>
      </w:divBdr>
      <w:divsChild>
        <w:div w:id="658577433">
          <w:marLeft w:val="547"/>
          <w:marRight w:val="0"/>
          <w:marTop w:val="134"/>
          <w:marBottom w:val="0"/>
          <w:divBdr>
            <w:top w:val="none" w:sz="0" w:space="0" w:color="auto"/>
            <w:left w:val="none" w:sz="0" w:space="0" w:color="auto"/>
            <w:bottom w:val="none" w:sz="0" w:space="0" w:color="auto"/>
            <w:right w:val="none" w:sz="0" w:space="0" w:color="auto"/>
          </w:divBdr>
        </w:div>
      </w:divsChild>
    </w:div>
    <w:div w:id="368456331">
      <w:bodyDiv w:val="1"/>
      <w:marLeft w:val="0"/>
      <w:marRight w:val="0"/>
      <w:marTop w:val="0"/>
      <w:marBottom w:val="0"/>
      <w:divBdr>
        <w:top w:val="none" w:sz="0" w:space="0" w:color="auto"/>
        <w:left w:val="none" w:sz="0" w:space="0" w:color="auto"/>
        <w:bottom w:val="none" w:sz="0" w:space="0" w:color="auto"/>
        <w:right w:val="none" w:sz="0" w:space="0" w:color="auto"/>
      </w:divBdr>
      <w:divsChild>
        <w:div w:id="908659933">
          <w:marLeft w:val="0"/>
          <w:marRight w:val="0"/>
          <w:marTop w:val="0"/>
          <w:marBottom w:val="0"/>
          <w:divBdr>
            <w:top w:val="none" w:sz="0" w:space="0" w:color="auto"/>
            <w:left w:val="none" w:sz="0" w:space="0" w:color="auto"/>
            <w:bottom w:val="none" w:sz="0" w:space="0" w:color="auto"/>
            <w:right w:val="none" w:sz="0" w:space="0" w:color="auto"/>
          </w:divBdr>
        </w:div>
      </w:divsChild>
    </w:div>
    <w:div w:id="403836268">
      <w:bodyDiv w:val="1"/>
      <w:marLeft w:val="0"/>
      <w:marRight w:val="0"/>
      <w:marTop w:val="0"/>
      <w:marBottom w:val="0"/>
      <w:divBdr>
        <w:top w:val="none" w:sz="0" w:space="0" w:color="auto"/>
        <w:left w:val="none" w:sz="0" w:space="0" w:color="auto"/>
        <w:bottom w:val="none" w:sz="0" w:space="0" w:color="auto"/>
        <w:right w:val="none" w:sz="0" w:space="0" w:color="auto"/>
      </w:divBdr>
    </w:div>
    <w:div w:id="428502387">
      <w:bodyDiv w:val="1"/>
      <w:marLeft w:val="0"/>
      <w:marRight w:val="0"/>
      <w:marTop w:val="0"/>
      <w:marBottom w:val="0"/>
      <w:divBdr>
        <w:top w:val="none" w:sz="0" w:space="0" w:color="auto"/>
        <w:left w:val="none" w:sz="0" w:space="0" w:color="auto"/>
        <w:bottom w:val="none" w:sz="0" w:space="0" w:color="auto"/>
        <w:right w:val="none" w:sz="0" w:space="0" w:color="auto"/>
      </w:divBdr>
    </w:div>
    <w:div w:id="438373445">
      <w:bodyDiv w:val="1"/>
      <w:marLeft w:val="0"/>
      <w:marRight w:val="0"/>
      <w:marTop w:val="0"/>
      <w:marBottom w:val="0"/>
      <w:divBdr>
        <w:top w:val="none" w:sz="0" w:space="0" w:color="auto"/>
        <w:left w:val="none" w:sz="0" w:space="0" w:color="auto"/>
        <w:bottom w:val="none" w:sz="0" w:space="0" w:color="auto"/>
        <w:right w:val="none" w:sz="0" w:space="0" w:color="auto"/>
      </w:divBdr>
      <w:divsChild>
        <w:div w:id="42096596">
          <w:marLeft w:val="547"/>
          <w:marRight w:val="0"/>
          <w:marTop w:val="134"/>
          <w:marBottom w:val="0"/>
          <w:divBdr>
            <w:top w:val="none" w:sz="0" w:space="0" w:color="auto"/>
            <w:left w:val="none" w:sz="0" w:space="0" w:color="auto"/>
            <w:bottom w:val="none" w:sz="0" w:space="0" w:color="auto"/>
            <w:right w:val="none" w:sz="0" w:space="0" w:color="auto"/>
          </w:divBdr>
        </w:div>
        <w:div w:id="1167014296">
          <w:marLeft w:val="547"/>
          <w:marRight w:val="0"/>
          <w:marTop w:val="134"/>
          <w:marBottom w:val="0"/>
          <w:divBdr>
            <w:top w:val="none" w:sz="0" w:space="0" w:color="auto"/>
            <w:left w:val="none" w:sz="0" w:space="0" w:color="auto"/>
            <w:bottom w:val="none" w:sz="0" w:space="0" w:color="auto"/>
            <w:right w:val="none" w:sz="0" w:space="0" w:color="auto"/>
          </w:divBdr>
        </w:div>
        <w:div w:id="2105374042">
          <w:marLeft w:val="547"/>
          <w:marRight w:val="0"/>
          <w:marTop w:val="134"/>
          <w:marBottom w:val="0"/>
          <w:divBdr>
            <w:top w:val="none" w:sz="0" w:space="0" w:color="auto"/>
            <w:left w:val="none" w:sz="0" w:space="0" w:color="auto"/>
            <w:bottom w:val="none" w:sz="0" w:space="0" w:color="auto"/>
            <w:right w:val="none" w:sz="0" w:space="0" w:color="auto"/>
          </w:divBdr>
        </w:div>
      </w:divsChild>
    </w:div>
    <w:div w:id="457913508">
      <w:bodyDiv w:val="1"/>
      <w:marLeft w:val="0"/>
      <w:marRight w:val="0"/>
      <w:marTop w:val="0"/>
      <w:marBottom w:val="0"/>
      <w:divBdr>
        <w:top w:val="none" w:sz="0" w:space="0" w:color="auto"/>
        <w:left w:val="none" w:sz="0" w:space="0" w:color="auto"/>
        <w:bottom w:val="none" w:sz="0" w:space="0" w:color="auto"/>
        <w:right w:val="none" w:sz="0" w:space="0" w:color="auto"/>
      </w:divBdr>
    </w:div>
    <w:div w:id="472138551">
      <w:bodyDiv w:val="1"/>
      <w:marLeft w:val="0"/>
      <w:marRight w:val="0"/>
      <w:marTop w:val="0"/>
      <w:marBottom w:val="0"/>
      <w:divBdr>
        <w:top w:val="none" w:sz="0" w:space="0" w:color="auto"/>
        <w:left w:val="none" w:sz="0" w:space="0" w:color="auto"/>
        <w:bottom w:val="none" w:sz="0" w:space="0" w:color="auto"/>
        <w:right w:val="none" w:sz="0" w:space="0" w:color="auto"/>
      </w:divBdr>
      <w:divsChild>
        <w:div w:id="1733502299">
          <w:marLeft w:val="360"/>
          <w:marRight w:val="0"/>
          <w:marTop w:val="158"/>
          <w:marBottom w:val="0"/>
          <w:divBdr>
            <w:top w:val="none" w:sz="0" w:space="0" w:color="auto"/>
            <w:left w:val="none" w:sz="0" w:space="0" w:color="auto"/>
            <w:bottom w:val="none" w:sz="0" w:space="0" w:color="auto"/>
            <w:right w:val="none" w:sz="0" w:space="0" w:color="auto"/>
          </w:divBdr>
        </w:div>
      </w:divsChild>
    </w:div>
    <w:div w:id="480345701">
      <w:bodyDiv w:val="1"/>
      <w:marLeft w:val="0"/>
      <w:marRight w:val="0"/>
      <w:marTop w:val="0"/>
      <w:marBottom w:val="0"/>
      <w:divBdr>
        <w:top w:val="none" w:sz="0" w:space="0" w:color="auto"/>
        <w:left w:val="none" w:sz="0" w:space="0" w:color="auto"/>
        <w:bottom w:val="none" w:sz="0" w:space="0" w:color="auto"/>
        <w:right w:val="none" w:sz="0" w:space="0" w:color="auto"/>
      </w:divBdr>
      <w:divsChild>
        <w:div w:id="602032427">
          <w:marLeft w:val="1440"/>
          <w:marRight w:val="0"/>
          <w:marTop w:val="0"/>
          <w:marBottom w:val="0"/>
          <w:divBdr>
            <w:top w:val="none" w:sz="0" w:space="0" w:color="auto"/>
            <w:left w:val="none" w:sz="0" w:space="0" w:color="auto"/>
            <w:bottom w:val="none" w:sz="0" w:space="0" w:color="auto"/>
            <w:right w:val="none" w:sz="0" w:space="0" w:color="auto"/>
          </w:divBdr>
        </w:div>
      </w:divsChild>
    </w:div>
    <w:div w:id="567493074">
      <w:bodyDiv w:val="1"/>
      <w:marLeft w:val="0"/>
      <w:marRight w:val="0"/>
      <w:marTop w:val="0"/>
      <w:marBottom w:val="0"/>
      <w:divBdr>
        <w:top w:val="none" w:sz="0" w:space="0" w:color="auto"/>
        <w:left w:val="none" w:sz="0" w:space="0" w:color="auto"/>
        <w:bottom w:val="none" w:sz="0" w:space="0" w:color="auto"/>
        <w:right w:val="none" w:sz="0" w:space="0" w:color="auto"/>
      </w:divBdr>
    </w:div>
    <w:div w:id="589579491">
      <w:bodyDiv w:val="1"/>
      <w:marLeft w:val="0"/>
      <w:marRight w:val="0"/>
      <w:marTop w:val="0"/>
      <w:marBottom w:val="0"/>
      <w:divBdr>
        <w:top w:val="none" w:sz="0" w:space="0" w:color="auto"/>
        <w:left w:val="none" w:sz="0" w:space="0" w:color="auto"/>
        <w:bottom w:val="none" w:sz="0" w:space="0" w:color="auto"/>
        <w:right w:val="none" w:sz="0" w:space="0" w:color="auto"/>
      </w:divBdr>
      <w:divsChild>
        <w:div w:id="1766610677">
          <w:marLeft w:val="360"/>
          <w:marRight w:val="0"/>
          <w:marTop w:val="317"/>
          <w:marBottom w:val="0"/>
          <w:divBdr>
            <w:top w:val="none" w:sz="0" w:space="0" w:color="auto"/>
            <w:left w:val="none" w:sz="0" w:space="0" w:color="auto"/>
            <w:bottom w:val="none" w:sz="0" w:space="0" w:color="auto"/>
            <w:right w:val="none" w:sz="0" w:space="0" w:color="auto"/>
          </w:divBdr>
        </w:div>
      </w:divsChild>
    </w:div>
    <w:div w:id="604310573">
      <w:bodyDiv w:val="1"/>
      <w:marLeft w:val="0"/>
      <w:marRight w:val="0"/>
      <w:marTop w:val="0"/>
      <w:marBottom w:val="0"/>
      <w:divBdr>
        <w:top w:val="none" w:sz="0" w:space="0" w:color="auto"/>
        <w:left w:val="none" w:sz="0" w:space="0" w:color="auto"/>
        <w:bottom w:val="none" w:sz="0" w:space="0" w:color="auto"/>
        <w:right w:val="none" w:sz="0" w:space="0" w:color="auto"/>
      </w:divBdr>
      <w:divsChild>
        <w:div w:id="883254040">
          <w:marLeft w:val="0"/>
          <w:marRight w:val="0"/>
          <w:marTop w:val="0"/>
          <w:marBottom w:val="0"/>
          <w:divBdr>
            <w:top w:val="none" w:sz="0" w:space="0" w:color="auto"/>
            <w:left w:val="none" w:sz="0" w:space="0" w:color="auto"/>
            <w:bottom w:val="none" w:sz="0" w:space="0" w:color="auto"/>
            <w:right w:val="none" w:sz="0" w:space="0" w:color="auto"/>
          </w:divBdr>
        </w:div>
      </w:divsChild>
    </w:div>
    <w:div w:id="613757402">
      <w:bodyDiv w:val="1"/>
      <w:marLeft w:val="0"/>
      <w:marRight w:val="0"/>
      <w:marTop w:val="0"/>
      <w:marBottom w:val="0"/>
      <w:divBdr>
        <w:top w:val="none" w:sz="0" w:space="0" w:color="auto"/>
        <w:left w:val="none" w:sz="0" w:space="0" w:color="auto"/>
        <w:bottom w:val="none" w:sz="0" w:space="0" w:color="auto"/>
        <w:right w:val="none" w:sz="0" w:space="0" w:color="auto"/>
      </w:divBdr>
      <w:divsChild>
        <w:div w:id="1801025442">
          <w:marLeft w:val="547"/>
          <w:marRight w:val="0"/>
          <w:marTop w:val="115"/>
          <w:marBottom w:val="0"/>
          <w:divBdr>
            <w:top w:val="none" w:sz="0" w:space="0" w:color="auto"/>
            <w:left w:val="none" w:sz="0" w:space="0" w:color="auto"/>
            <w:bottom w:val="none" w:sz="0" w:space="0" w:color="auto"/>
            <w:right w:val="none" w:sz="0" w:space="0" w:color="auto"/>
          </w:divBdr>
        </w:div>
      </w:divsChild>
    </w:div>
    <w:div w:id="627442838">
      <w:bodyDiv w:val="1"/>
      <w:marLeft w:val="0"/>
      <w:marRight w:val="0"/>
      <w:marTop w:val="0"/>
      <w:marBottom w:val="0"/>
      <w:divBdr>
        <w:top w:val="none" w:sz="0" w:space="0" w:color="auto"/>
        <w:left w:val="none" w:sz="0" w:space="0" w:color="auto"/>
        <w:bottom w:val="none" w:sz="0" w:space="0" w:color="auto"/>
        <w:right w:val="none" w:sz="0" w:space="0" w:color="auto"/>
      </w:divBdr>
      <w:divsChild>
        <w:div w:id="1269309950">
          <w:marLeft w:val="0"/>
          <w:marRight w:val="0"/>
          <w:marTop w:val="0"/>
          <w:marBottom w:val="0"/>
          <w:divBdr>
            <w:top w:val="none" w:sz="0" w:space="0" w:color="auto"/>
            <w:left w:val="none" w:sz="0" w:space="0" w:color="auto"/>
            <w:bottom w:val="none" w:sz="0" w:space="0" w:color="auto"/>
            <w:right w:val="none" w:sz="0" w:space="0" w:color="auto"/>
          </w:divBdr>
          <w:divsChild>
            <w:div w:id="177352589">
              <w:marLeft w:val="0"/>
              <w:marRight w:val="0"/>
              <w:marTop w:val="0"/>
              <w:marBottom w:val="0"/>
              <w:divBdr>
                <w:top w:val="none" w:sz="0" w:space="0" w:color="auto"/>
                <w:left w:val="none" w:sz="0" w:space="0" w:color="auto"/>
                <w:bottom w:val="none" w:sz="0" w:space="0" w:color="auto"/>
                <w:right w:val="none" w:sz="0" w:space="0" w:color="auto"/>
              </w:divBdr>
            </w:div>
            <w:div w:id="20804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68291">
      <w:bodyDiv w:val="1"/>
      <w:marLeft w:val="0"/>
      <w:marRight w:val="0"/>
      <w:marTop w:val="0"/>
      <w:marBottom w:val="0"/>
      <w:divBdr>
        <w:top w:val="none" w:sz="0" w:space="0" w:color="auto"/>
        <w:left w:val="none" w:sz="0" w:space="0" w:color="auto"/>
        <w:bottom w:val="none" w:sz="0" w:space="0" w:color="auto"/>
        <w:right w:val="none" w:sz="0" w:space="0" w:color="auto"/>
      </w:divBdr>
      <w:divsChild>
        <w:div w:id="2027902943">
          <w:marLeft w:val="0"/>
          <w:marRight w:val="0"/>
          <w:marTop w:val="0"/>
          <w:marBottom w:val="0"/>
          <w:divBdr>
            <w:top w:val="none" w:sz="0" w:space="0" w:color="auto"/>
            <w:left w:val="none" w:sz="0" w:space="0" w:color="auto"/>
            <w:bottom w:val="none" w:sz="0" w:space="0" w:color="auto"/>
            <w:right w:val="none" w:sz="0" w:space="0" w:color="auto"/>
          </w:divBdr>
        </w:div>
      </w:divsChild>
    </w:div>
    <w:div w:id="754516788">
      <w:bodyDiv w:val="1"/>
      <w:marLeft w:val="0"/>
      <w:marRight w:val="0"/>
      <w:marTop w:val="0"/>
      <w:marBottom w:val="0"/>
      <w:divBdr>
        <w:top w:val="none" w:sz="0" w:space="0" w:color="auto"/>
        <w:left w:val="none" w:sz="0" w:space="0" w:color="auto"/>
        <w:bottom w:val="none" w:sz="0" w:space="0" w:color="auto"/>
        <w:right w:val="none" w:sz="0" w:space="0" w:color="auto"/>
      </w:divBdr>
    </w:div>
    <w:div w:id="755858769">
      <w:bodyDiv w:val="1"/>
      <w:marLeft w:val="0"/>
      <w:marRight w:val="0"/>
      <w:marTop w:val="0"/>
      <w:marBottom w:val="0"/>
      <w:divBdr>
        <w:top w:val="none" w:sz="0" w:space="0" w:color="auto"/>
        <w:left w:val="none" w:sz="0" w:space="0" w:color="auto"/>
        <w:bottom w:val="none" w:sz="0" w:space="0" w:color="auto"/>
        <w:right w:val="none" w:sz="0" w:space="0" w:color="auto"/>
      </w:divBdr>
      <w:divsChild>
        <w:div w:id="645862429">
          <w:marLeft w:val="547"/>
          <w:marRight w:val="0"/>
          <w:marTop w:val="115"/>
          <w:marBottom w:val="0"/>
          <w:divBdr>
            <w:top w:val="none" w:sz="0" w:space="0" w:color="auto"/>
            <w:left w:val="none" w:sz="0" w:space="0" w:color="auto"/>
            <w:bottom w:val="none" w:sz="0" w:space="0" w:color="auto"/>
            <w:right w:val="none" w:sz="0" w:space="0" w:color="auto"/>
          </w:divBdr>
        </w:div>
      </w:divsChild>
    </w:div>
    <w:div w:id="838890277">
      <w:bodyDiv w:val="1"/>
      <w:marLeft w:val="0"/>
      <w:marRight w:val="0"/>
      <w:marTop w:val="0"/>
      <w:marBottom w:val="0"/>
      <w:divBdr>
        <w:top w:val="none" w:sz="0" w:space="0" w:color="auto"/>
        <w:left w:val="none" w:sz="0" w:space="0" w:color="auto"/>
        <w:bottom w:val="none" w:sz="0" w:space="0" w:color="auto"/>
        <w:right w:val="none" w:sz="0" w:space="0" w:color="auto"/>
      </w:divBdr>
      <w:divsChild>
        <w:div w:id="483086783">
          <w:marLeft w:val="360"/>
          <w:marRight w:val="0"/>
          <w:marTop w:val="158"/>
          <w:marBottom w:val="0"/>
          <w:divBdr>
            <w:top w:val="none" w:sz="0" w:space="0" w:color="auto"/>
            <w:left w:val="none" w:sz="0" w:space="0" w:color="auto"/>
            <w:bottom w:val="none" w:sz="0" w:space="0" w:color="auto"/>
            <w:right w:val="none" w:sz="0" w:space="0" w:color="auto"/>
          </w:divBdr>
        </w:div>
      </w:divsChild>
    </w:div>
    <w:div w:id="849876561">
      <w:bodyDiv w:val="1"/>
      <w:marLeft w:val="0"/>
      <w:marRight w:val="0"/>
      <w:marTop w:val="0"/>
      <w:marBottom w:val="0"/>
      <w:divBdr>
        <w:top w:val="none" w:sz="0" w:space="0" w:color="auto"/>
        <w:left w:val="none" w:sz="0" w:space="0" w:color="auto"/>
        <w:bottom w:val="none" w:sz="0" w:space="0" w:color="auto"/>
        <w:right w:val="none" w:sz="0" w:space="0" w:color="auto"/>
      </w:divBdr>
      <w:divsChild>
        <w:div w:id="817458984">
          <w:marLeft w:val="547"/>
          <w:marRight w:val="0"/>
          <w:marTop w:val="115"/>
          <w:marBottom w:val="0"/>
          <w:divBdr>
            <w:top w:val="none" w:sz="0" w:space="0" w:color="auto"/>
            <w:left w:val="none" w:sz="0" w:space="0" w:color="auto"/>
            <w:bottom w:val="none" w:sz="0" w:space="0" w:color="auto"/>
            <w:right w:val="none" w:sz="0" w:space="0" w:color="auto"/>
          </w:divBdr>
        </w:div>
        <w:div w:id="1763914747">
          <w:marLeft w:val="547"/>
          <w:marRight w:val="0"/>
          <w:marTop w:val="115"/>
          <w:marBottom w:val="0"/>
          <w:divBdr>
            <w:top w:val="none" w:sz="0" w:space="0" w:color="auto"/>
            <w:left w:val="none" w:sz="0" w:space="0" w:color="auto"/>
            <w:bottom w:val="none" w:sz="0" w:space="0" w:color="auto"/>
            <w:right w:val="none" w:sz="0" w:space="0" w:color="auto"/>
          </w:divBdr>
        </w:div>
      </w:divsChild>
    </w:div>
    <w:div w:id="906770081">
      <w:bodyDiv w:val="1"/>
      <w:marLeft w:val="0"/>
      <w:marRight w:val="0"/>
      <w:marTop w:val="0"/>
      <w:marBottom w:val="0"/>
      <w:divBdr>
        <w:top w:val="none" w:sz="0" w:space="0" w:color="auto"/>
        <w:left w:val="none" w:sz="0" w:space="0" w:color="auto"/>
        <w:bottom w:val="none" w:sz="0" w:space="0" w:color="auto"/>
        <w:right w:val="none" w:sz="0" w:space="0" w:color="auto"/>
      </w:divBdr>
      <w:divsChild>
        <w:div w:id="129637042">
          <w:marLeft w:val="0"/>
          <w:marRight w:val="0"/>
          <w:marTop w:val="0"/>
          <w:marBottom w:val="0"/>
          <w:divBdr>
            <w:top w:val="none" w:sz="0" w:space="0" w:color="auto"/>
            <w:left w:val="none" w:sz="0" w:space="0" w:color="auto"/>
            <w:bottom w:val="none" w:sz="0" w:space="0" w:color="auto"/>
            <w:right w:val="none" w:sz="0" w:space="0" w:color="auto"/>
          </w:divBdr>
          <w:divsChild>
            <w:div w:id="1271670697">
              <w:marLeft w:val="0"/>
              <w:marRight w:val="0"/>
              <w:marTop w:val="0"/>
              <w:marBottom w:val="0"/>
              <w:divBdr>
                <w:top w:val="none" w:sz="0" w:space="0" w:color="auto"/>
                <w:left w:val="none" w:sz="0" w:space="0" w:color="auto"/>
                <w:bottom w:val="none" w:sz="0" w:space="0" w:color="auto"/>
                <w:right w:val="none" w:sz="0" w:space="0" w:color="auto"/>
              </w:divBdr>
              <w:divsChild>
                <w:div w:id="20099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06025">
      <w:bodyDiv w:val="1"/>
      <w:marLeft w:val="0"/>
      <w:marRight w:val="0"/>
      <w:marTop w:val="0"/>
      <w:marBottom w:val="0"/>
      <w:divBdr>
        <w:top w:val="none" w:sz="0" w:space="0" w:color="auto"/>
        <w:left w:val="none" w:sz="0" w:space="0" w:color="auto"/>
        <w:bottom w:val="none" w:sz="0" w:space="0" w:color="auto"/>
        <w:right w:val="none" w:sz="0" w:space="0" w:color="auto"/>
      </w:divBdr>
      <w:divsChild>
        <w:div w:id="204175433">
          <w:marLeft w:val="1166"/>
          <w:marRight w:val="0"/>
          <w:marTop w:val="259"/>
          <w:marBottom w:val="0"/>
          <w:divBdr>
            <w:top w:val="none" w:sz="0" w:space="0" w:color="auto"/>
            <w:left w:val="none" w:sz="0" w:space="0" w:color="auto"/>
            <w:bottom w:val="none" w:sz="0" w:space="0" w:color="auto"/>
            <w:right w:val="none" w:sz="0" w:space="0" w:color="auto"/>
          </w:divBdr>
        </w:div>
      </w:divsChild>
    </w:div>
    <w:div w:id="926036160">
      <w:bodyDiv w:val="1"/>
      <w:marLeft w:val="0"/>
      <w:marRight w:val="0"/>
      <w:marTop w:val="0"/>
      <w:marBottom w:val="0"/>
      <w:divBdr>
        <w:top w:val="none" w:sz="0" w:space="0" w:color="auto"/>
        <w:left w:val="none" w:sz="0" w:space="0" w:color="auto"/>
        <w:bottom w:val="none" w:sz="0" w:space="0" w:color="auto"/>
        <w:right w:val="none" w:sz="0" w:space="0" w:color="auto"/>
      </w:divBdr>
      <w:divsChild>
        <w:div w:id="2006474937">
          <w:marLeft w:val="360"/>
          <w:marRight w:val="0"/>
          <w:marTop w:val="317"/>
          <w:marBottom w:val="0"/>
          <w:divBdr>
            <w:top w:val="none" w:sz="0" w:space="0" w:color="auto"/>
            <w:left w:val="none" w:sz="0" w:space="0" w:color="auto"/>
            <w:bottom w:val="none" w:sz="0" w:space="0" w:color="auto"/>
            <w:right w:val="none" w:sz="0" w:space="0" w:color="auto"/>
          </w:divBdr>
        </w:div>
      </w:divsChild>
    </w:div>
    <w:div w:id="947812754">
      <w:bodyDiv w:val="1"/>
      <w:marLeft w:val="0"/>
      <w:marRight w:val="0"/>
      <w:marTop w:val="0"/>
      <w:marBottom w:val="0"/>
      <w:divBdr>
        <w:top w:val="none" w:sz="0" w:space="0" w:color="auto"/>
        <w:left w:val="none" w:sz="0" w:space="0" w:color="auto"/>
        <w:bottom w:val="none" w:sz="0" w:space="0" w:color="auto"/>
        <w:right w:val="none" w:sz="0" w:space="0" w:color="auto"/>
      </w:divBdr>
      <w:divsChild>
        <w:div w:id="2003921141">
          <w:marLeft w:val="1166"/>
          <w:marRight w:val="0"/>
          <w:marTop w:val="259"/>
          <w:marBottom w:val="0"/>
          <w:divBdr>
            <w:top w:val="none" w:sz="0" w:space="0" w:color="auto"/>
            <w:left w:val="none" w:sz="0" w:space="0" w:color="auto"/>
            <w:bottom w:val="none" w:sz="0" w:space="0" w:color="auto"/>
            <w:right w:val="none" w:sz="0" w:space="0" w:color="auto"/>
          </w:divBdr>
        </w:div>
      </w:divsChild>
    </w:div>
    <w:div w:id="963537853">
      <w:bodyDiv w:val="1"/>
      <w:marLeft w:val="0"/>
      <w:marRight w:val="0"/>
      <w:marTop w:val="0"/>
      <w:marBottom w:val="0"/>
      <w:divBdr>
        <w:top w:val="none" w:sz="0" w:space="0" w:color="auto"/>
        <w:left w:val="none" w:sz="0" w:space="0" w:color="auto"/>
        <w:bottom w:val="none" w:sz="0" w:space="0" w:color="auto"/>
        <w:right w:val="none" w:sz="0" w:space="0" w:color="auto"/>
      </w:divBdr>
      <w:divsChild>
        <w:div w:id="742027238">
          <w:marLeft w:val="1166"/>
          <w:marRight w:val="0"/>
          <w:marTop w:val="259"/>
          <w:marBottom w:val="0"/>
          <w:divBdr>
            <w:top w:val="none" w:sz="0" w:space="0" w:color="auto"/>
            <w:left w:val="none" w:sz="0" w:space="0" w:color="auto"/>
            <w:bottom w:val="none" w:sz="0" w:space="0" w:color="auto"/>
            <w:right w:val="none" w:sz="0" w:space="0" w:color="auto"/>
          </w:divBdr>
        </w:div>
        <w:div w:id="1121876328">
          <w:marLeft w:val="1166"/>
          <w:marRight w:val="0"/>
          <w:marTop w:val="259"/>
          <w:marBottom w:val="0"/>
          <w:divBdr>
            <w:top w:val="none" w:sz="0" w:space="0" w:color="auto"/>
            <w:left w:val="none" w:sz="0" w:space="0" w:color="auto"/>
            <w:bottom w:val="none" w:sz="0" w:space="0" w:color="auto"/>
            <w:right w:val="none" w:sz="0" w:space="0" w:color="auto"/>
          </w:divBdr>
        </w:div>
        <w:div w:id="1935047764">
          <w:marLeft w:val="1166"/>
          <w:marRight w:val="0"/>
          <w:marTop w:val="259"/>
          <w:marBottom w:val="0"/>
          <w:divBdr>
            <w:top w:val="none" w:sz="0" w:space="0" w:color="auto"/>
            <w:left w:val="none" w:sz="0" w:space="0" w:color="auto"/>
            <w:bottom w:val="none" w:sz="0" w:space="0" w:color="auto"/>
            <w:right w:val="none" w:sz="0" w:space="0" w:color="auto"/>
          </w:divBdr>
        </w:div>
      </w:divsChild>
    </w:div>
    <w:div w:id="1056275860">
      <w:bodyDiv w:val="1"/>
      <w:marLeft w:val="0"/>
      <w:marRight w:val="0"/>
      <w:marTop w:val="0"/>
      <w:marBottom w:val="0"/>
      <w:divBdr>
        <w:top w:val="none" w:sz="0" w:space="0" w:color="auto"/>
        <w:left w:val="none" w:sz="0" w:space="0" w:color="auto"/>
        <w:bottom w:val="none" w:sz="0" w:space="0" w:color="auto"/>
        <w:right w:val="none" w:sz="0" w:space="0" w:color="auto"/>
      </w:divBdr>
      <w:divsChild>
        <w:div w:id="1299795908">
          <w:marLeft w:val="360"/>
          <w:marRight w:val="0"/>
          <w:marTop w:val="317"/>
          <w:marBottom w:val="0"/>
          <w:divBdr>
            <w:top w:val="none" w:sz="0" w:space="0" w:color="auto"/>
            <w:left w:val="none" w:sz="0" w:space="0" w:color="auto"/>
            <w:bottom w:val="none" w:sz="0" w:space="0" w:color="auto"/>
            <w:right w:val="none" w:sz="0" w:space="0" w:color="auto"/>
          </w:divBdr>
        </w:div>
      </w:divsChild>
    </w:div>
    <w:div w:id="1057630512">
      <w:bodyDiv w:val="1"/>
      <w:marLeft w:val="0"/>
      <w:marRight w:val="0"/>
      <w:marTop w:val="0"/>
      <w:marBottom w:val="0"/>
      <w:divBdr>
        <w:top w:val="none" w:sz="0" w:space="0" w:color="auto"/>
        <w:left w:val="none" w:sz="0" w:space="0" w:color="auto"/>
        <w:bottom w:val="none" w:sz="0" w:space="0" w:color="auto"/>
        <w:right w:val="none" w:sz="0" w:space="0" w:color="auto"/>
      </w:divBdr>
      <w:divsChild>
        <w:div w:id="1097335930">
          <w:marLeft w:val="0"/>
          <w:marRight w:val="0"/>
          <w:marTop w:val="0"/>
          <w:marBottom w:val="0"/>
          <w:divBdr>
            <w:top w:val="none" w:sz="0" w:space="0" w:color="auto"/>
            <w:left w:val="none" w:sz="0" w:space="0" w:color="auto"/>
            <w:bottom w:val="none" w:sz="0" w:space="0" w:color="auto"/>
            <w:right w:val="none" w:sz="0" w:space="0" w:color="auto"/>
          </w:divBdr>
          <w:divsChild>
            <w:div w:id="171721641">
              <w:marLeft w:val="0"/>
              <w:marRight w:val="0"/>
              <w:marTop w:val="0"/>
              <w:marBottom w:val="0"/>
              <w:divBdr>
                <w:top w:val="none" w:sz="0" w:space="0" w:color="auto"/>
                <w:left w:val="none" w:sz="0" w:space="0" w:color="auto"/>
                <w:bottom w:val="none" w:sz="0" w:space="0" w:color="auto"/>
                <w:right w:val="none" w:sz="0" w:space="0" w:color="auto"/>
              </w:divBdr>
            </w:div>
            <w:div w:id="969281370">
              <w:marLeft w:val="0"/>
              <w:marRight w:val="0"/>
              <w:marTop w:val="0"/>
              <w:marBottom w:val="0"/>
              <w:divBdr>
                <w:top w:val="none" w:sz="0" w:space="0" w:color="auto"/>
                <w:left w:val="none" w:sz="0" w:space="0" w:color="auto"/>
                <w:bottom w:val="none" w:sz="0" w:space="0" w:color="auto"/>
                <w:right w:val="none" w:sz="0" w:space="0" w:color="auto"/>
              </w:divBdr>
            </w:div>
            <w:div w:id="1499494687">
              <w:marLeft w:val="0"/>
              <w:marRight w:val="0"/>
              <w:marTop w:val="0"/>
              <w:marBottom w:val="0"/>
              <w:divBdr>
                <w:top w:val="none" w:sz="0" w:space="0" w:color="auto"/>
                <w:left w:val="none" w:sz="0" w:space="0" w:color="auto"/>
                <w:bottom w:val="none" w:sz="0" w:space="0" w:color="auto"/>
                <w:right w:val="none" w:sz="0" w:space="0" w:color="auto"/>
              </w:divBdr>
            </w:div>
            <w:div w:id="1922642547">
              <w:marLeft w:val="0"/>
              <w:marRight w:val="0"/>
              <w:marTop w:val="0"/>
              <w:marBottom w:val="0"/>
              <w:divBdr>
                <w:top w:val="none" w:sz="0" w:space="0" w:color="auto"/>
                <w:left w:val="none" w:sz="0" w:space="0" w:color="auto"/>
                <w:bottom w:val="none" w:sz="0" w:space="0" w:color="auto"/>
                <w:right w:val="none" w:sz="0" w:space="0" w:color="auto"/>
              </w:divBdr>
            </w:div>
            <w:div w:id="21056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82477">
      <w:bodyDiv w:val="1"/>
      <w:marLeft w:val="0"/>
      <w:marRight w:val="0"/>
      <w:marTop w:val="0"/>
      <w:marBottom w:val="0"/>
      <w:divBdr>
        <w:top w:val="none" w:sz="0" w:space="0" w:color="auto"/>
        <w:left w:val="none" w:sz="0" w:space="0" w:color="auto"/>
        <w:bottom w:val="none" w:sz="0" w:space="0" w:color="auto"/>
        <w:right w:val="none" w:sz="0" w:space="0" w:color="auto"/>
      </w:divBdr>
      <w:divsChild>
        <w:div w:id="1656520638">
          <w:marLeft w:val="0"/>
          <w:marRight w:val="0"/>
          <w:marTop w:val="0"/>
          <w:marBottom w:val="0"/>
          <w:divBdr>
            <w:top w:val="none" w:sz="0" w:space="0" w:color="auto"/>
            <w:left w:val="none" w:sz="0" w:space="0" w:color="auto"/>
            <w:bottom w:val="none" w:sz="0" w:space="0" w:color="auto"/>
            <w:right w:val="none" w:sz="0" w:space="0" w:color="auto"/>
          </w:divBdr>
        </w:div>
      </w:divsChild>
    </w:div>
    <w:div w:id="1063912636">
      <w:bodyDiv w:val="1"/>
      <w:marLeft w:val="0"/>
      <w:marRight w:val="0"/>
      <w:marTop w:val="0"/>
      <w:marBottom w:val="0"/>
      <w:divBdr>
        <w:top w:val="none" w:sz="0" w:space="0" w:color="auto"/>
        <w:left w:val="none" w:sz="0" w:space="0" w:color="auto"/>
        <w:bottom w:val="none" w:sz="0" w:space="0" w:color="auto"/>
        <w:right w:val="none" w:sz="0" w:space="0" w:color="auto"/>
      </w:divBdr>
      <w:divsChild>
        <w:div w:id="855538591">
          <w:marLeft w:val="360"/>
          <w:marRight w:val="0"/>
          <w:marTop w:val="317"/>
          <w:marBottom w:val="0"/>
          <w:divBdr>
            <w:top w:val="none" w:sz="0" w:space="0" w:color="auto"/>
            <w:left w:val="none" w:sz="0" w:space="0" w:color="auto"/>
            <w:bottom w:val="none" w:sz="0" w:space="0" w:color="auto"/>
            <w:right w:val="none" w:sz="0" w:space="0" w:color="auto"/>
          </w:divBdr>
        </w:div>
      </w:divsChild>
    </w:div>
    <w:div w:id="1090545305">
      <w:bodyDiv w:val="1"/>
      <w:marLeft w:val="0"/>
      <w:marRight w:val="0"/>
      <w:marTop w:val="0"/>
      <w:marBottom w:val="0"/>
      <w:divBdr>
        <w:top w:val="none" w:sz="0" w:space="0" w:color="auto"/>
        <w:left w:val="none" w:sz="0" w:space="0" w:color="auto"/>
        <w:bottom w:val="none" w:sz="0" w:space="0" w:color="auto"/>
        <w:right w:val="none" w:sz="0" w:space="0" w:color="auto"/>
      </w:divBdr>
      <w:divsChild>
        <w:div w:id="760487169">
          <w:marLeft w:val="360"/>
          <w:marRight w:val="0"/>
          <w:marTop w:val="158"/>
          <w:marBottom w:val="0"/>
          <w:divBdr>
            <w:top w:val="none" w:sz="0" w:space="0" w:color="auto"/>
            <w:left w:val="none" w:sz="0" w:space="0" w:color="auto"/>
            <w:bottom w:val="none" w:sz="0" w:space="0" w:color="auto"/>
            <w:right w:val="none" w:sz="0" w:space="0" w:color="auto"/>
          </w:divBdr>
        </w:div>
      </w:divsChild>
    </w:div>
    <w:div w:id="1167399879">
      <w:bodyDiv w:val="1"/>
      <w:marLeft w:val="0"/>
      <w:marRight w:val="0"/>
      <w:marTop w:val="0"/>
      <w:marBottom w:val="0"/>
      <w:divBdr>
        <w:top w:val="none" w:sz="0" w:space="0" w:color="auto"/>
        <w:left w:val="none" w:sz="0" w:space="0" w:color="auto"/>
        <w:bottom w:val="none" w:sz="0" w:space="0" w:color="auto"/>
        <w:right w:val="none" w:sz="0" w:space="0" w:color="auto"/>
      </w:divBdr>
      <w:divsChild>
        <w:div w:id="1697541530">
          <w:marLeft w:val="360"/>
          <w:marRight w:val="0"/>
          <w:marTop w:val="317"/>
          <w:marBottom w:val="0"/>
          <w:divBdr>
            <w:top w:val="none" w:sz="0" w:space="0" w:color="auto"/>
            <w:left w:val="none" w:sz="0" w:space="0" w:color="auto"/>
            <w:bottom w:val="none" w:sz="0" w:space="0" w:color="auto"/>
            <w:right w:val="none" w:sz="0" w:space="0" w:color="auto"/>
          </w:divBdr>
        </w:div>
      </w:divsChild>
    </w:div>
    <w:div w:id="1211186301">
      <w:bodyDiv w:val="1"/>
      <w:marLeft w:val="0"/>
      <w:marRight w:val="0"/>
      <w:marTop w:val="0"/>
      <w:marBottom w:val="0"/>
      <w:divBdr>
        <w:top w:val="none" w:sz="0" w:space="0" w:color="auto"/>
        <w:left w:val="none" w:sz="0" w:space="0" w:color="auto"/>
        <w:bottom w:val="none" w:sz="0" w:space="0" w:color="auto"/>
        <w:right w:val="none" w:sz="0" w:space="0" w:color="auto"/>
      </w:divBdr>
      <w:divsChild>
        <w:div w:id="122504732">
          <w:marLeft w:val="1166"/>
          <w:marRight w:val="0"/>
          <w:marTop w:val="259"/>
          <w:marBottom w:val="0"/>
          <w:divBdr>
            <w:top w:val="none" w:sz="0" w:space="0" w:color="auto"/>
            <w:left w:val="none" w:sz="0" w:space="0" w:color="auto"/>
            <w:bottom w:val="none" w:sz="0" w:space="0" w:color="auto"/>
            <w:right w:val="none" w:sz="0" w:space="0" w:color="auto"/>
          </w:divBdr>
        </w:div>
      </w:divsChild>
    </w:div>
    <w:div w:id="1330712144">
      <w:bodyDiv w:val="1"/>
      <w:marLeft w:val="0"/>
      <w:marRight w:val="0"/>
      <w:marTop w:val="0"/>
      <w:marBottom w:val="0"/>
      <w:divBdr>
        <w:top w:val="none" w:sz="0" w:space="0" w:color="auto"/>
        <w:left w:val="none" w:sz="0" w:space="0" w:color="auto"/>
        <w:bottom w:val="none" w:sz="0" w:space="0" w:color="auto"/>
        <w:right w:val="none" w:sz="0" w:space="0" w:color="auto"/>
      </w:divBdr>
      <w:divsChild>
        <w:div w:id="1191798730">
          <w:marLeft w:val="0"/>
          <w:marRight w:val="0"/>
          <w:marTop w:val="0"/>
          <w:marBottom w:val="0"/>
          <w:divBdr>
            <w:top w:val="none" w:sz="0" w:space="0" w:color="auto"/>
            <w:left w:val="none" w:sz="0" w:space="0" w:color="auto"/>
            <w:bottom w:val="none" w:sz="0" w:space="0" w:color="auto"/>
            <w:right w:val="none" w:sz="0" w:space="0" w:color="auto"/>
          </w:divBdr>
        </w:div>
      </w:divsChild>
    </w:div>
    <w:div w:id="1353218591">
      <w:bodyDiv w:val="1"/>
      <w:marLeft w:val="0"/>
      <w:marRight w:val="0"/>
      <w:marTop w:val="0"/>
      <w:marBottom w:val="0"/>
      <w:divBdr>
        <w:top w:val="none" w:sz="0" w:space="0" w:color="auto"/>
        <w:left w:val="none" w:sz="0" w:space="0" w:color="auto"/>
        <w:bottom w:val="none" w:sz="0" w:space="0" w:color="auto"/>
        <w:right w:val="none" w:sz="0" w:space="0" w:color="auto"/>
      </w:divBdr>
      <w:divsChild>
        <w:div w:id="611018361">
          <w:marLeft w:val="1166"/>
          <w:marRight w:val="0"/>
          <w:marTop w:val="259"/>
          <w:marBottom w:val="0"/>
          <w:divBdr>
            <w:top w:val="none" w:sz="0" w:space="0" w:color="auto"/>
            <w:left w:val="none" w:sz="0" w:space="0" w:color="auto"/>
            <w:bottom w:val="none" w:sz="0" w:space="0" w:color="auto"/>
            <w:right w:val="none" w:sz="0" w:space="0" w:color="auto"/>
          </w:divBdr>
        </w:div>
      </w:divsChild>
    </w:div>
    <w:div w:id="1366101171">
      <w:bodyDiv w:val="1"/>
      <w:marLeft w:val="0"/>
      <w:marRight w:val="0"/>
      <w:marTop w:val="0"/>
      <w:marBottom w:val="0"/>
      <w:divBdr>
        <w:top w:val="none" w:sz="0" w:space="0" w:color="auto"/>
        <w:left w:val="none" w:sz="0" w:space="0" w:color="auto"/>
        <w:bottom w:val="none" w:sz="0" w:space="0" w:color="auto"/>
        <w:right w:val="none" w:sz="0" w:space="0" w:color="auto"/>
      </w:divBdr>
      <w:divsChild>
        <w:div w:id="781265332">
          <w:marLeft w:val="1166"/>
          <w:marRight w:val="0"/>
          <w:marTop w:val="259"/>
          <w:marBottom w:val="0"/>
          <w:divBdr>
            <w:top w:val="none" w:sz="0" w:space="0" w:color="auto"/>
            <w:left w:val="none" w:sz="0" w:space="0" w:color="auto"/>
            <w:bottom w:val="none" w:sz="0" w:space="0" w:color="auto"/>
            <w:right w:val="none" w:sz="0" w:space="0" w:color="auto"/>
          </w:divBdr>
        </w:div>
        <w:div w:id="1240868241">
          <w:marLeft w:val="1166"/>
          <w:marRight w:val="0"/>
          <w:marTop w:val="259"/>
          <w:marBottom w:val="0"/>
          <w:divBdr>
            <w:top w:val="none" w:sz="0" w:space="0" w:color="auto"/>
            <w:left w:val="none" w:sz="0" w:space="0" w:color="auto"/>
            <w:bottom w:val="none" w:sz="0" w:space="0" w:color="auto"/>
            <w:right w:val="none" w:sz="0" w:space="0" w:color="auto"/>
          </w:divBdr>
        </w:div>
        <w:div w:id="1291206902">
          <w:marLeft w:val="1166"/>
          <w:marRight w:val="0"/>
          <w:marTop w:val="259"/>
          <w:marBottom w:val="0"/>
          <w:divBdr>
            <w:top w:val="none" w:sz="0" w:space="0" w:color="auto"/>
            <w:left w:val="none" w:sz="0" w:space="0" w:color="auto"/>
            <w:bottom w:val="none" w:sz="0" w:space="0" w:color="auto"/>
            <w:right w:val="none" w:sz="0" w:space="0" w:color="auto"/>
          </w:divBdr>
        </w:div>
        <w:div w:id="1632202201">
          <w:marLeft w:val="1166"/>
          <w:marRight w:val="0"/>
          <w:marTop w:val="259"/>
          <w:marBottom w:val="0"/>
          <w:divBdr>
            <w:top w:val="none" w:sz="0" w:space="0" w:color="auto"/>
            <w:left w:val="none" w:sz="0" w:space="0" w:color="auto"/>
            <w:bottom w:val="none" w:sz="0" w:space="0" w:color="auto"/>
            <w:right w:val="none" w:sz="0" w:space="0" w:color="auto"/>
          </w:divBdr>
        </w:div>
        <w:div w:id="2101364619">
          <w:marLeft w:val="1166"/>
          <w:marRight w:val="0"/>
          <w:marTop w:val="259"/>
          <w:marBottom w:val="0"/>
          <w:divBdr>
            <w:top w:val="none" w:sz="0" w:space="0" w:color="auto"/>
            <w:left w:val="none" w:sz="0" w:space="0" w:color="auto"/>
            <w:bottom w:val="none" w:sz="0" w:space="0" w:color="auto"/>
            <w:right w:val="none" w:sz="0" w:space="0" w:color="auto"/>
          </w:divBdr>
        </w:div>
      </w:divsChild>
    </w:div>
    <w:div w:id="1421683005">
      <w:bodyDiv w:val="1"/>
      <w:marLeft w:val="0"/>
      <w:marRight w:val="0"/>
      <w:marTop w:val="0"/>
      <w:marBottom w:val="0"/>
      <w:divBdr>
        <w:top w:val="none" w:sz="0" w:space="0" w:color="auto"/>
        <w:left w:val="none" w:sz="0" w:space="0" w:color="auto"/>
        <w:bottom w:val="none" w:sz="0" w:space="0" w:color="auto"/>
        <w:right w:val="none" w:sz="0" w:space="0" w:color="auto"/>
      </w:divBdr>
      <w:divsChild>
        <w:div w:id="822965328">
          <w:marLeft w:val="547"/>
          <w:marRight w:val="0"/>
          <w:marTop w:val="115"/>
          <w:marBottom w:val="0"/>
          <w:divBdr>
            <w:top w:val="none" w:sz="0" w:space="0" w:color="auto"/>
            <w:left w:val="none" w:sz="0" w:space="0" w:color="auto"/>
            <w:bottom w:val="none" w:sz="0" w:space="0" w:color="auto"/>
            <w:right w:val="none" w:sz="0" w:space="0" w:color="auto"/>
          </w:divBdr>
        </w:div>
      </w:divsChild>
    </w:div>
    <w:div w:id="1425227957">
      <w:bodyDiv w:val="1"/>
      <w:marLeft w:val="0"/>
      <w:marRight w:val="0"/>
      <w:marTop w:val="0"/>
      <w:marBottom w:val="0"/>
      <w:divBdr>
        <w:top w:val="none" w:sz="0" w:space="0" w:color="auto"/>
        <w:left w:val="none" w:sz="0" w:space="0" w:color="auto"/>
        <w:bottom w:val="none" w:sz="0" w:space="0" w:color="auto"/>
        <w:right w:val="none" w:sz="0" w:space="0" w:color="auto"/>
      </w:divBdr>
      <w:divsChild>
        <w:div w:id="147214430">
          <w:marLeft w:val="547"/>
          <w:marRight w:val="0"/>
          <w:marTop w:val="134"/>
          <w:marBottom w:val="0"/>
          <w:divBdr>
            <w:top w:val="none" w:sz="0" w:space="0" w:color="auto"/>
            <w:left w:val="none" w:sz="0" w:space="0" w:color="auto"/>
            <w:bottom w:val="none" w:sz="0" w:space="0" w:color="auto"/>
            <w:right w:val="none" w:sz="0" w:space="0" w:color="auto"/>
          </w:divBdr>
        </w:div>
        <w:div w:id="1013073538">
          <w:marLeft w:val="547"/>
          <w:marRight w:val="0"/>
          <w:marTop w:val="134"/>
          <w:marBottom w:val="0"/>
          <w:divBdr>
            <w:top w:val="none" w:sz="0" w:space="0" w:color="auto"/>
            <w:left w:val="none" w:sz="0" w:space="0" w:color="auto"/>
            <w:bottom w:val="none" w:sz="0" w:space="0" w:color="auto"/>
            <w:right w:val="none" w:sz="0" w:space="0" w:color="auto"/>
          </w:divBdr>
        </w:div>
        <w:div w:id="2049985160">
          <w:marLeft w:val="547"/>
          <w:marRight w:val="0"/>
          <w:marTop w:val="134"/>
          <w:marBottom w:val="0"/>
          <w:divBdr>
            <w:top w:val="none" w:sz="0" w:space="0" w:color="auto"/>
            <w:left w:val="none" w:sz="0" w:space="0" w:color="auto"/>
            <w:bottom w:val="none" w:sz="0" w:space="0" w:color="auto"/>
            <w:right w:val="none" w:sz="0" w:space="0" w:color="auto"/>
          </w:divBdr>
        </w:div>
      </w:divsChild>
    </w:div>
    <w:div w:id="1429736282">
      <w:bodyDiv w:val="1"/>
      <w:marLeft w:val="0"/>
      <w:marRight w:val="0"/>
      <w:marTop w:val="0"/>
      <w:marBottom w:val="0"/>
      <w:divBdr>
        <w:top w:val="none" w:sz="0" w:space="0" w:color="auto"/>
        <w:left w:val="none" w:sz="0" w:space="0" w:color="auto"/>
        <w:bottom w:val="none" w:sz="0" w:space="0" w:color="auto"/>
        <w:right w:val="none" w:sz="0" w:space="0" w:color="auto"/>
      </w:divBdr>
      <w:divsChild>
        <w:div w:id="1204558839">
          <w:marLeft w:val="1166"/>
          <w:marRight w:val="0"/>
          <w:marTop w:val="259"/>
          <w:marBottom w:val="0"/>
          <w:divBdr>
            <w:top w:val="none" w:sz="0" w:space="0" w:color="auto"/>
            <w:left w:val="none" w:sz="0" w:space="0" w:color="auto"/>
            <w:bottom w:val="none" w:sz="0" w:space="0" w:color="auto"/>
            <w:right w:val="none" w:sz="0" w:space="0" w:color="auto"/>
          </w:divBdr>
        </w:div>
        <w:div w:id="1469130306">
          <w:marLeft w:val="1166"/>
          <w:marRight w:val="0"/>
          <w:marTop w:val="259"/>
          <w:marBottom w:val="0"/>
          <w:divBdr>
            <w:top w:val="none" w:sz="0" w:space="0" w:color="auto"/>
            <w:left w:val="none" w:sz="0" w:space="0" w:color="auto"/>
            <w:bottom w:val="none" w:sz="0" w:space="0" w:color="auto"/>
            <w:right w:val="none" w:sz="0" w:space="0" w:color="auto"/>
          </w:divBdr>
        </w:div>
      </w:divsChild>
    </w:div>
    <w:div w:id="1496070552">
      <w:bodyDiv w:val="1"/>
      <w:marLeft w:val="0"/>
      <w:marRight w:val="0"/>
      <w:marTop w:val="0"/>
      <w:marBottom w:val="0"/>
      <w:divBdr>
        <w:top w:val="none" w:sz="0" w:space="0" w:color="auto"/>
        <w:left w:val="none" w:sz="0" w:space="0" w:color="auto"/>
        <w:bottom w:val="none" w:sz="0" w:space="0" w:color="auto"/>
        <w:right w:val="none" w:sz="0" w:space="0" w:color="auto"/>
      </w:divBdr>
      <w:divsChild>
        <w:div w:id="12655686">
          <w:marLeft w:val="1166"/>
          <w:marRight w:val="0"/>
          <w:marTop w:val="259"/>
          <w:marBottom w:val="0"/>
          <w:divBdr>
            <w:top w:val="none" w:sz="0" w:space="0" w:color="auto"/>
            <w:left w:val="none" w:sz="0" w:space="0" w:color="auto"/>
            <w:bottom w:val="none" w:sz="0" w:space="0" w:color="auto"/>
            <w:right w:val="none" w:sz="0" w:space="0" w:color="auto"/>
          </w:divBdr>
        </w:div>
        <w:div w:id="1185703669">
          <w:marLeft w:val="1166"/>
          <w:marRight w:val="0"/>
          <w:marTop w:val="259"/>
          <w:marBottom w:val="0"/>
          <w:divBdr>
            <w:top w:val="none" w:sz="0" w:space="0" w:color="auto"/>
            <w:left w:val="none" w:sz="0" w:space="0" w:color="auto"/>
            <w:bottom w:val="none" w:sz="0" w:space="0" w:color="auto"/>
            <w:right w:val="none" w:sz="0" w:space="0" w:color="auto"/>
          </w:divBdr>
        </w:div>
      </w:divsChild>
    </w:div>
    <w:div w:id="1500122380">
      <w:bodyDiv w:val="1"/>
      <w:marLeft w:val="0"/>
      <w:marRight w:val="0"/>
      <w:marTop w:val="0"/>
      <w:marBottom w:val="0"/>
      <w:divBdr>
        <w:top w:val="none" w:sz="0" w:space="0" w:color="auto"/>
        <w:left w:val="none" w:sz="0" w:space="0" w:color="auto"/>
        <w:bottom w:val="none" w:sz="0" w:space="0" w:color="auto"/>
        <w:right w:val="none" w:sz="0" w:space="0" w:color="auto"/>
      </w:divBdr>
      <w:divsChild>
        <w:div w:id="1572157917">
          <w:marLeft w:val="1166"/>
          <w:marRight w:val="0"/>
          <w:marTop w:val="259"/>
          <w:marBottom w:val="0"/>
          <w:divBdr>
            <w:top w:val="none" w:sz="0" w:space="0" w:color="auto"/>
            <w:left w:val="none" w:sz="0" w:space="0" w:color="auto"/>
            <w:bottom w:val="none" w:sz="0" w:space="0" w:color="auto"/>
            <w:right w:val="none" w:sz="0" w:space="0" w:color="auto"/>
          </w:divBdr>
        </w:div>
        <w:div w:id="1811047960">
          <w:marLeft w:val="1166"/>
          <w:marRight w:val="0"/>
          <w:marTop w:val="259"/>
          <w:marBottom w:val="0"/>
          <w:divBdr>
            <w:top w:val="none" w:sz="0" w:space="0" w:color="auto"/>
            <w:left w:val="none" w:sz="0" w:space="0" w:color="auto"/>
            <w:bottom w:val="none" w:sz="0" w:space="0" w:color="auto"/>
            <w:right w:val="none" w:sz="0" w:space="0" w:color="auto"/>
          </w:divBdr>
        </w:div>
      </w:divsChild>
    </w:div>
    <w:div w:id="1503352275">
      <w:bodyDiv w:val="1"/>
      <w:marLeft w:val="0"/>
      <w:marRight w:val="0"/>
      <w:marTop w:val="0"/>
      <w:marBottom w:val="0"/>
      <w:divBdr>
        <w:top w:val="none" w:sz="0" w:space="0" w:color="auto"/>
        <w:left w:val="none" w:sz="0" w:space="0" w:color="auto"/>
        <w:bottom w:val="none" w:sz="0" w:space="0" w:color="auto"/>
        <w:right w:val="none" w:sz="0" w:space="0" w:color="auto"/>
      </w:divBdr>
    </w:div>
    <w:div w:id="1602302931">
      <w:bodyDiv w:val="1"/>
      <w:marLeft w:val="0"/>
      <w:marRight w:val="0"/>
      <w:marTop w:val="0"/>
      <w:marBottom w:val="0"/>
      <w:divBdr>
        <w:top w:val="none" w:sz="0" w:space="0" w:color="auto"/>
        <w:left w:val="none" w:sz="0" w:space="0" w:color="auto"/>
        <w:bottom w:val="none" w:sz="0" w:space="0" w:color="auto"/>
        <w:right w:val="none" w:sz="0" w:space="0" w:color="auto"/>
      </w:divBdr>
      <w:divsChild>
        <w:div w:id="373387591">
          <w:marLeft w:val="1166"/>
          <w:marRight w:val="0"/>
          <w:marTop w:val="259"/>
          <w:marBottom w:val="0"/>
          <w:divBdr>
            <w:top w:val="none" w:sz="0" w:space="0" w:color="auto"/>
            <w:left w:val="none" w:sz="0" w:space="0" w:color="auto"/>
            <w:bottom w:val="none" w:sz="0" w:space="0" w:color="auto"/>
            <w:right w:val="none" w:sz="0" w:space="0" w:color="auto"/>
          </w:divBdr>
        </w:div>
        <w:div w:id="629285714">
          <w:marLeft w:val="1166"/>
          <w:marRight w:val="0"/>
          <w:marTop w:val="259"/>
          <w:marBottom w:val="0"/>
          <w:divBdr>
            <w:top w:val="none" w:sz="0" w:space="0" w:color="auto"/>
            <w:left w:val="none" w:sz="0" w:space="0" w:color="auto"/>
            <w:bottom w:val="none" w:sz="0" w:space="0" w:color="auto"/>
            <w:right w:val="none" w:sz="0" w:space="0" w:color="auto"/>
          </w:divBdr>
        </w:div>
        <w:div w:id="1249117280">
          <w:marLeft w:val="1166"/>
          <w:marRight w:val="0"/>
          <w:marTop w:val="259"/>
          <w:marBottom w:val="0"/>
          <w:divBdr>
            <w:top w:val="none" w:sz="0" w:space="0" w:color="auto"/>
            <w:left w:val="none" w:sz="0" w:space="0" w:color="auto"/>
            <w:bottom w:val="none" w:sz="0" w:space="0" w:color="auto"/>
            <w:right w:val="none" w:sz="0" w:space="0" w:color="auto"/>
          </w:divBdr>
        </w:div>
        <w:div w:id="1333871358">
          <w:marLeft w:val="1166"/>
          <w:marRight w:val="0"/>
          <w:marTop w:val="259"/>
          <w:marBottom w:val="0"/>
          <w:divBdr>
            <w:top w:val="none" w:sz="0" w:space="0" w:color="auto"/>
            <w:left w:val="none" w:sz="0" w:space="0" w:color="auto"/>
            <w:bottom w:val="none" w:sz="0" w:space="0" w:color="auto"/>
            <w:right w:val="none" w:sz="0" w:space="0" w:color="auto"/>
          </w:divBdr>
        </w:div>
      </w:divsChild>
    </w:div>
    <w:div w:id="1641957075">
      <w:bodyDiv w:val="1"/>
      <w:marLeft w:val="0"/>
      <w:marRight w:val="0"/>
      <w:marTop w:val="0"/>
      <w:marBottom w:val="0"/>
      <w:divBdr>
        <w:top w:val="none" w:sz="0" w:space="0" w:color="auto"/>
        <w:left w:val="none" w:sz="0" w:space="0" w:color="auto"/>
        <w:bottom w:val="none" w:sz="0" w:space="0" w:color="auto"/>
        <w:right w:val="none" w:sz="0" w:space="0" w:color="auto"/>
      </w:divBdr>
    </w:div>
    <w:div w:id="1673096842">
      <w:bodyDiv w:val="1"/>
      <w:marLeft w:val="0"/>
      <w:marRight w:val="0"/>
      <w:marTop w:val="0"/>
      <w:marBottom w:val="0"/>
      <w:divBdr>
        <w:top w:val="none" w:sz="0" w:space="0" w:color="auto"/>
        <w:left w:val="none" w:sz="0" w:space="0" w:color="auto"/>
        <w:bottom w:val="none" w:sz="0" w:space="0" w:color="auto"/>
        <w:right w:val="none" w:sz="0" w:space="0" w:color="auto"/>
      </w:divBdr>
      <w:divsChild>
        <w:div w:id="1224294624">
          <w:marLeft w:val="360"/>
          <w:marRight w:val="0"/>
          <w:marTop w:val="158"/>
          <w:marBottom w:val="0"/>
          <w:divBdr>
            <w:top w:val="none" w:sz="0" w:space="0" w:color="auto"/>
            <w:left w:val="none" w:sz="0" w:space="0" w:color="auto"/>
            <w:bottom w:val="none" w:sz="0" w:space="0" w:color="auto"/>
            <w:right w:val="none" w:sz="0" w:space="0" w:color="auto"/>
          </w:divBdr>
        </w:div>
      </w:divsChild>
    </w:div>
    <w:div w:id="1681808012">
      <w:bodyDiv w:val="1"/>
      <w:marLeft w:val="0"/>
      <w:marRight w:val="0"/>
      <w:marTop w:val="0"/>
      <w:marBottom w:val="0"/>
      <w:divBdr>
        <w:top w:val="none" w:sz="0" w:space="0" w:color="auto"/>
        <w:left w:val="none" w:sz="0" w:space="0" w:color="auto"/>
        <w:bottom w:val="none" w:sz="0" w:space="0" w:color="auto"/>
        <w:right w:val="none" w:sz="0" w:space="0" w:color="auto"/>
      </w:divBdr>
    </w:div>
    <w:div w:id="1695108635">
      <w:bodyDiv w:val="1"/>
      <w:marLeft w:val="0"/>
      <w:marRight w:val="0"/>
      <w:marTop w:val="0"/>
      <w:marBottom w:val="0"/>
      <w:divBdr>
        <w:top w:val="none" w:sz="0" w:space="0" w:color="auto"/>
        <w:left w:val="none" w:sz="0" w:space="0" w:color="auto"/>
        <w:bottom w:val="none" w:sz="0" w:space="0" w:color="auto"/>
        <w:right w:val="none" w:sz="0" w:space="0" w:color="auto"/>
      </w:divBdr>
      <w:divsChild>
        <w:div w:id="1282495757">
          <w:marLeft w:val="360"/>
          <w:marRight w:val="0"/>
          <w:marTop w:val="158"/>
          <w:marBottom w:val="0"/>
          <w:divBdr>
            <w:top w:val="none" w:sz="0" w:space="0" w:color="auto"/>
            <w:left w:val="none" w:sz="0" w:space="0" w:color="auto"/>
            <w:bottom w:val="none" w:sz="0" w:space="0" w:color="auto"/>
            <w:right w:val="none" w:sz="0" w:space="0" w:color="auto"/>
          </w:divBdr>
        </w:div>
      </w:divsChild>
    </w:div>
    <w:div w:id="1709178966">
      <w:bodyDiv w:val="1"/>
      <w:marLeft w:val="0"/>
      <w:marRight w:val="0"/>
      <w:marTop w:val="0"/>
      <w:marBottom w:val="0"/>
      <w:divBdr>
        <w:top w:val="none" w:sz="0" w:space="0" w:color="auto"/>
        <w:left w:val="none" w:sz="0" w:space="0" w:color="auto"/>
        <w:bottom w:val="none" w:sz="0" w:space="0" w:color="auto"/>
        <w:right w:val="none" w:sz="0" w:space="0" w:color="auto"/>
      </w:divBdr>
      <w:divsChild>
        <w:div w:id="214051966">
          <w:marLeft w:val="1166"/>
          <w:marRight w:val="0"/>
          <w:marTop w:val="259"/>
          <w:marBottom w:val="0"/>
          <w:divBdr>
            <w:top w:val="none" w:sz="0" w:space="0" w:color="auto"/>
            <w:left w:val="none" w:sz="0" w:space="0" w:color="auto"/>
            <w:bottom w:val="none" w:sz="0" w:space="0" w:color="auto"/>
            <w:right w:val="none" w:sz="0" w:space="0" w:color="auto"/>
          </w:divBdr>
        </w:div>
        <w:div w:id="1513955233">
          <w:marLeft w:val="1166"/>
          <w:marRight w:val="0"/>
          <w:marTop w:val="259"/>
          <w:marBottom w:val="0"/>
          <w:divBdr>
            <w:top w:val="none" w:sz="0" w:space="0" w:color="auto"/>
            <w:left w:val="none" w:sz="0" w:space="0" w:color="auto"/>
            <w:bottom w:val="none" w:sz="0" w:space="0" w:color="auto"/>
            <w:right w:val="none" w:sz="0" w:space="0" w:color="auto"/>
          </w:divBdr>
        </w:div>
        <w:div w:id="1778331911">
          <w:marLeft w:val="1166"/>
          <w:marRight w:val="0"/>
          <w:marTop w:val="259"/>
          <w:marBottom w:val="0"/>
          <w:divBdr>
            <w:top w:val="none" w:sz="0" w:space="0" w:color="auto"/>
            <w:left w:val="none" w:sz="0" w:space="0" w:color="auto"/>
            <w:bottom w:val="none" w:sz="0" w:space="0" w:color="auto"/>
            <w:right w:val="none" w:sz="0" w:space="0" w:color="auto"/>
          </w:divBdr>
        </w:div>
        <w:div w:id="2091001185">
          <w:marLeft w:val="1166"/>
          <w:marRight w:val="0"/>
          <w:marTop w:val="259"/>
          <w:marBottom w:val="0"/>
          <w:divBdr>
            <w:top w:val="none" w:sz="0" w:space="0" w:color="auto"/>
            <w:left w:val="none" w:sz="0" w:space="0" w:color="auto"/>
            <w:bottom w:val="none" w:sz="0" w:space="0" w:color="auto"/>
            <w:right w:val="none" w:sz="0" w:space="0" w:color="auto"/>
          </w:divBdr>
        </w:div>
      </w:divsChild>
    </w:div>
    <w:div w:id="1804233939">
      <w:bodyDiv w:val="1"/>
      <w:marLeft w:val="0"/>
      <w:marRight w:val="0"/>
      <w:marTop w:val="0"/>
      <w:marBottom w:val="0"/>
      <w:divBdr>
        <w:top w:val="none" w:sz="0" w:space="0" w:color="auto"/>
        <w:left w:val="none" w:sz="0" w:space="0" w:color="auto"/>
        <w:bottom w:val="none" w:sz="0" w:space="0" w:color="auto"/>
        <w:right w:val="none" w:sz="0" w:space="0" w:color="auto"/>
      </w:divBdr>
    </w:div>
    <w:div w:id="1804421495">
      <w:bodyDiv w:val="1"/>
      <w:marLeft w:val="0"/>
      <w:marRight w:val="0"/>
      <w:marTop w:val="0"/>
      <w:marBottom w:val="0"/>
      <w:divBdr>
        <w:top w:val="none" w:sz="0" w:space="0" w:color="auto"/>
        <w:left w:val="none" w:sz="0" w:space="0" w:color="auto"/>
        <w:bottom w:val="none" w:sz="0" w:space="0" w:color="auto"/>
        <w:right w:val="none" w:sz="0" w:space="0" w:color="auto"/>
      </w:divBdr>
      <w:divsChild>
        <w:div w:id="393815706">
          <w:marLeft w:val="1094"/>
          <w:marRight w:val="0"/>
          <w:marTop w:val="259"/>
          <w:marBottom w:val="0"/>
          <w:divBdr>
            <w:top w:val="none" w:sz="0" w:space="0" w:color="auto"/>
            <w:left w:val="none" w:sz="0" w:space="0" w:color="auto"/>
            <w:bottom w:val="none" w:sz="0" w:space="0" w:color="auto"/>
            <w:right w:val="none" w:sz="0" w:space="0" w:color="auto"/>
          </w:divBdr>
        </w:div>
      </w:divsChild>
    </w:div>
    <w:div w:id="1808234909">
      <w:bodyDiv w:val="1"/>
      <w:marLeft w:val="0"/>
      <w:marRight w:val="0"/>
      <w:marTop w:val="0"/>
      <w:marBottom w:val="0"/>
      <w:divBdr>
        <w:top w:val="none" w:sz="0" w:space="0" w:color="auto"/>
        <w:left w:val="none" w:sz="0" w:space="0" w:color="auto"/>
        <w:bottom w:val="none" w:sz="0" w:space="0" w:color="auto"/>
        <w:right w:val="none" w:sz="0" w:space="0" w:color="auto"/>
      </w:divBdr>
    </w:div>
    <w:div w:id="1863088052">
      <w:bodyDiv w:val="1"/>
      <w:marLeft w:val="0"/>
      <w:marRight w:val="0"/>
      <w:marTop w:val="0"/>
      <w:marBottom w:val="0"/>
      <w:divBdr>
        <w:top w:val="none" w:sz="0" w:space="0" w:color="auto"/>
        <w:left w:val="none" w:sz="0" w:space="0" w:color="auto"/>
        <w:bottom w:val="none" w:sz="0" w:space="0" w:color="auto"/>
        <w:right w:val="none" w:sz="0" w:space="0" w:color="auto"/>
      </w:divBdr>
      <w:divsChild>
        <w:div w:id="287902754">
          <w:marLeft w:val="1166"/>
          <w:marRight w:val="0"/>
          <w:marTop w:val="259"/>
          <w:marBottom w:val="0"/>
          <w:divBdr>
            <w:top w:val="none" w:sz="0" w:space="0" w:color="auto"/>
            <w:left w:val="none" w:sz="0" w:space="0" w:color="auto"/>
            <w:bottom w:val="none" w:sz="0" w:space="0" w:color="auto"/>
            <w:right w:val="none" w:sz="0" w:space="0" w:color="auto"/>
          </w:divBdr>
        </w:div>
        <w:div w:id="1207334502">
          <w:marLeft w:val="1166"/>
          <w:marRight w:val="0"/>
          <w:marTop w:val="259"/>
          <w:marBottom w:val="0"/>
          <w:divBdr>
            <w:top w:val="none" w:sz="0" w:space="0" w:color="auto"/>
            <w:left w:val="none" w:sz="0" w:space="0" w:color="auto"/>
            <w:bottom w:val="none" w:sz="0" w:space="0" w:color="auto"/>
            <w:right w:val="none" w:sz="0" w:space="0" w:color="auto"/>
          </w:divBdr>
        </w:div>
        <w:div w:id="1405448687">
          <w:marLeft w:val="1166"/>
          <w:marRight w:val="0"/>
          <w:marTop w:val="259"/>
          <w:marBottom w:val="0"/>
          <w:divBdr>
            <w:top w:val="none" w:sz="0" w:space="0" w:color="auto"/>
            <w:left w:val="none" w:sz="0" w:space="0" w:color="auto"/>
            <w:bottom w:val="none" w:sz="0" w:space="0" w:color="auto"/>
            <w:right w:val="none" w:sz="0" w:space="0" w:color="auto"/>
          </w:divBdr>
        </w:div>
        <w:div w:id="1969847317">
          <w:marLeft w:val="1166"/>
          <w:marRight w:val="0"/>
          <w:marTop w:val="259"/>
          <w:marBottom w:val="0"/>
          <w:divBdr>
            <w:top w:val="none" w:sz="0" w:space="0" w:color="auto"/>
            <w:left w:val="none" w:sz="0" w:space="0" w:color="auto"/>
            <w:bottom w:val="none" w:sz="0" w:space="0" w:color="auto"/>
            <w:right w:val="none" w:sz="0" w:space="0" w:color="auto"/>
          </w:divBdr>
        </w:div>
      </w:divsChild>
    </w:div>
    <w:div w:id="1896040305">
      <w:bodyDiv w:val="1"/>
      <w:marLeft w:val="0"/>
      <w:marRight w:val="0"/>
      <w:marTop w:val="0"/>
      <w:marBottom w:val="0"/>
      <w:divBdr>
        <w:top w:val="none" w:sz="0" w:space="0" w:color="auto"/>
        <w:left w:val="none" w:sz="0" w:space="0" w:color="auto"/>
        <w:bottom w:val="none" w:sz="0" w:space="0" w:color="auto"/>
        <w:right w:val="none" w:sz="0" w:space="0" w:color="auto"/>
      </w:divBdr>
    </w:div>
    <w:div w:id="1898129006">
      <w:bodyDiv w:val="1"/>
      <w:marLeft w:val="0"/>
      <w:marRight w:val="0"/>
      <w:marTop w:val="0"/>
      <w:marBottom w:val="0"/>
      <w:divBdr>
        <w:top w:val="none" w:sz="0" w:space="0" w:color="auto"/>
        <w:left w:val="none" w:sz="0" w:space="0" w:color="auto"/>
        <w:bottom w:val="none" w:sz="0" w:space="0" w:color="auto"/>
        <w:right w:val="none" w:sz="0" w:space="0" w:color="auto"/>
      </w:divBdr>
      <w:divsChild>
        <w:div w:id="746537801">
          <w:marLeft w:val="360"/>
          <w:marRight w:val="0"/>
          <w:marTop w:val="158"/>
          <w:marBottom w:val="0"/>
          <w:divBdr>
            <w:top w:val="none" w:sz="0" w:space="0" w:color="auto"/>
            <w:left w:val="none" w:sz="0" w:space="0" w:color="auto"/>
            <w:bottom w:val="none" w:sz="0" w:space="0" w:color="auto"/>
            <w:right w:val="none" w:sz="0" w:space="0" w:color="auto"/>
          </w:divBdr>
        </w:div>
      </w:divsChild>
    </w:div>
    <w:div w:id="1918589910">
      <w:bodyDiv w:val="1"/>
      <w:marLeft w:val="0"/>
      <w:marRight w:val="0"/>
      <w:marTop w:val="0"/>
      <w:marBottom w:val="0"/>
      <w:divBdr>
        <w:top w:val="none" w:sz="0" w:space="0" w:color="auto"/>
        <w:left w:val="none" w:sz="0" w:space="0" w:color="auto"/>
        <w:bottom w:val="none" w:sz="0" w:space="0" w:color="auto"/>
        <w:right w:val="none" w:sz="0" w:space="0" w:color="auto"/>
      </w:divBdr>
      <w:divsChild>
        <w:div w:id="536354597">
          <w:marLeft w:val="0"/>
          <w:marRight w:val="0"/>
          <w:marTop w:val="0"/>
          <w:marBottom w:val="0"/>
          <w:divBdr>
            <w:top w:val="none" w:sz="0" w:space="0" w:color="auto"/>
            <w:left w:val="none" w:sz="0" w:space="0" w:color="auto"/>
            <w:bottom w:val="none" w:sz="0" w:space="0" w:color="auto"/>
            <w:right w:val="none" w:sz="0" w:space="0" w:color="auto"/>
          </w:divBdr>
        </w:div>
      </w:divsChild>
    </w:div>
    <w:div w:id="1920288441">
      <w:bodyDiv w:val="1"/>
      <w:marLeft w:val="0"/>
      <w:marRight w:val="0"/>
      <w:marTop w:val="0"/>
      <w:marBottom w:val="0"/>
      <w:divBdr>
        <w:top w:val="none" w:sz="0" w:space="0" w:color="auto"/>
        <w:left w:val="none" w:sz="0" w:space="0" w:color="auto"/>
        <w:bottom w:val="none" w:sz="0" w:space="0" w:color="auto"/>
        <w:right w:val="none" w:sz="0" w:space="0" w:color="auto"/>
      </w:divBdr>
      <w:divsChild>
        <w:div w:id="1054616885">
          <w:marLeft w:val="547"/>
          <w:marRight w:val="0"/>
          <w:marTop w:val="115"/>
          <w:marBottom w:val="0"/>
          <w:divBdr>
            <w:top w:val="none" w:sz="0" w:space="0" w:color="auto"/>
            <w:left w:val="none" w:sz="0" w:space="0" w:color="auto"/>
            <w:bottom w:val="none" w:sz="0" w:space="0" w:color="auto"/>
            <w:right w:val="none" w:sz="0" w:space="0" w:color="auto"/>
          </w:divBdr>
        </w:div>
      </w:divsChild>
    </w:div>
    <w:div w:id="1934432316">
      <w:bodyDiv w:val="1"/>
      <w:marLeft w:val="0"/>
      <w:marRight w:val="0"/>
      <w:marTop w:val="0"/>
      <w:marBottom w:val="0"/>
      <w:divBdr>
        <w:top w:val="none" w:sz="0" w:space="0" w:color="auto"/>
        <w:left w:val="none" w:sz="0" w:space="0" w:color="auto"/>
        <w:bottom w:val="none" w:sz="0" w:space="0" w:color="auto"/>
        <w:right w:val="none" w:sz="0" w:space="0" w:color="auto"/>
      </w:divBdr>
    </w:div>
    <w:div w:id="1940678908">
      <w:bodyDiv w:val="1"/>
      <w:marLeft w:val="0"/>
      <w:marRight w:val="0"/>
      <w:marTop w:val="0"/>
      <w:marBottom w:val="0"/>
      <w:divBdr>
        <w:top w:val="none" w:sz="0" w:space="0" w:color="auto"/>
        <w:left w:val="none" w:sz="0" w:space="0" w:color="auto"/>
        <w:bottom w:val="none" w:sz="0" w:space="0" w:color="auto"/>
        <w:right w:val="none" w:sz="0" w:space="0" w:color="auto"/>
      </w:divBdr>
      <w:divsChild>
        <w:div w:id="167141906">
          <w:marLeft w:val="1166"/>
          <w:marRight w:val="0"/>
          <w:marTop w:val="259"/>
          <w:marBottom w:val="0"/>
          <w:divBdr>
            <w:top w:val="none" w:sz="0" w:space="0" w:color="auto"/>
            <w:left w:val="none" w:sz="0" w:space="0" w:color="auto"/>
            <w:bottom w:val="none" w:sz="0" w:space="0" w:color="auto"/>
            <w:right w:val="none" w:sz="0" w:space="0" w:color="auto"/>
          </w:divBdr>
        </w:div>
        <w:div w:id="1964841222">
          <w:marLeft w:val="1166"/>
          <w:marRight w:val="0"/>
          <w:marTop w:val="259"/>
          <w:marBottom w:val="0"/>
          <w:divBdr>
            <w:top w:val="none" w:sz="0" w:space="0" w:color="auto"/>
            <w:left w:val="none" w:sz="0" w:space="0" w:color="auto"/>
            <w:bottom w:val="none" w:sz="0" w:space="0" w:color="auto"/>
            <w:right w:val="none" w:sz="0" w:space="0" w:color="auto"/>
          </w:divBdr>
        </w:div>
      </w:divsChild>
    </w:div>
    <w:div w:id="1961496624">
      <w:bodyDiv w:val="1"/>
      <w:marLeft w:val="0"/>
      <w:marRight w:val="0"/>
      <w:marTop w:val="0"/>
      <w:marBottom w:val="0"/>
      <w:divBdr>
        <w:top w:val="none" w:sz="0" w:space="0" w:color="auto"/>
        <w:left w:val="none" w:sz="0" w:space="0" w:color="auto"/>
        <w:bottom w:val="none" w:sz="0" w:space="0" w:color="auto"/>
        <w:right w:val="none" w:sz="0" w:space="0" w:color="auto"/>
      </w:divBdr>
      <w:divsChild>
        <w:div w:id="127283076">
          <w:marLeft w:val="360"/>
          <w:marRight w:val="0"/>
          <w:marTop w:val="158"/>
          <w:marBottom w:val="0"/>
          <w:divBdr>
            <w:top w:val="none" w:sz="0" w:space="0" w:color="auto"/>
            <w:left w:val="none" w:sz="0" w:space="0" w:color="auto"/>
            <w:bottom w:val="none" w:sz="0" w:space="0" w:color="auto"/>
            <w:right w:val="none" w:sz="0" w:space="0" w:color="auto"/>
          </w:divBdr>
        </w:div>
      </w:divsChild>
    </w:div>
    <w:div w:id="1972634575">
      <w:bodyDiv w:val="1"/>
      <w:marLeft w:val="0"/>
      <w:marRight w:val="0"/>
      <w:marTop w:val="0"/>
      <w:marBottom w:val="0"/>
      <w:divBdr>
        <w:top w:val="none" w:sz="0" w:space="0" w:color="auto"/>
        <w:left w:val="none" w:sz="0" w:space="0" w:color="auto"/>
        <w:bottom w:val="none" w:sz="0" w:space="0" w:color="auto"/>
        <w:right w:val="none" w:sz="0" w:space="0" w:color="auto"/>
      </w:divBdr>
      <w:divsChild>
        <w:div w:id="589435815">
          <w:marLeft w:val="907"/>
          <w:marRight w:val="0"/>
          <w:marTop w:val="130"/>
          <w:marBottom w:val="0"/>
          <w:divBdr>
            <w:top w:val="none" w:sz="0" w:space="0" w:color="auto"/>
            <w:left w:val="none" w:sz="0" w:space="0" w:color="auto"/>
            <w:bottom w:val="none" w:sz="0" w:space="0" w:color="auto"/>
            <w:right w:val="none" w:sz="0" w:space="0" w:color="auto"/>
          </w:divBdr>
        </w:div>
        <w:div w:id="2002653219">
          <w:marLeft w:val="907"/>
          <w:marRight w:val="0"/>
          <w:marTop w:val="130"/>
          <w:marBottom w:val="0"/>
          <w:divBdr>
            <w:top w:val="none" w:sz="0" w:space="0" w:color="auto"/>
            <w:left w:val="none" w:sz="0" w:space="0" w:color="auto"/>
            <w:bottom w:val="none" w:sz="0" w:space="0" w:color="auto"/>
            <w:right w:val="none" w:sz="0" w:space="0" w:color="auto"/>
          </w:divBdr>
        </w:div>
        <w:div w:id="373895962">
          <w:marLeft w:val="1627"/>
          <w:marRight w:val="0"/>
          <w:marTop w:val="115"/>
          <w:marBottom w:val="0"/>
          <w:divBdr>
            <w:top w:val="none" w:sz="0" w:space="0" w:color="auto"/>
            <w:left w:val="none" w:sz="0" w:space="0" w:color="auto"/>
            <w:bottom w:val="none" w:sz="0" w:space="0" w:color="auto"/>
            <w:right w:val="none" w:sz="0" w:space="0" w:color="auto"/>
          </w:divBdr>
        </w:div>
      </w:divsChild>
    </w:div>
    <w:div w:id="2064324574">
      <w:bodyDiv w:val="1"/>
      <w:marLeft w:val="0"/>
      <w:marRight w:val="0"/>
      <w:marTop w:val="0"/>
      <w:marBottom w:val="0"/>
      <w:divBdr>
        <w:top w:val="none" w:sz="0" w:space="0" w:color="auto"/>
        <w:left w:val="none" w:sz="0" w:space="0" w:color="auto"/>
        <w:bottom w:val="none" w:sz="0" w:space="0" w:color="auto"/>
        <w:right w:val="none" w:sz="0" w:space="0" w:color="auto"/>
      </w:divBdr>
    </w:div>
    <w:div w:id="2142263067">
      <w:bodyDiv w:val="1"/>
      <w:marLeft w:val="0"/>
      <w:marRight w:val="0"/>
      <w:marTop w:val="0"/>
      <w:marBottom w:val="0"/>
      <w:divBdr>
        <w:top w:val="none" w:sz="0" w:space="0" w:color="auto"/>
        <w:left w:val="none" w:sz="0" w:space="0" w:color="auto"/>
        <w:bottom w:val="none" w:sz="0" w:space="0" w:color="auto"/>
        <w:right w:val="none" w:sz="0" w:space="0" w:color="auto"/>
      </w:divBdr>
      <w:divsChild>
        <w:div w:id="24644525">
          <w:marLeft w:val="547"/>
          <w:marRight w:val="0"/>
          <w:marTop w:val="115"/>
          <w:marBottom w:val="0"/>
          <w:divBdr>
            <w:top w:val="none" w:sz="0" w:space="0" w:color="auto"/>
            <w:left w:val="none" w:sz="0" w:space="0" w:color="auto"/>
            <w:bottom w:val="none" w:sz="0" w:space="0" w:color="auto"/>
            <w:right w:val="none" w:sz="0" w:space="0" w:color="auto"/>
          </w:divBdr>
        </w:div>
        <w:div w:id="521820406">
          <w:marLeft w:val="547"/>
          <w:marRight w:val="0"/>
          <w:marTop w:val="115"/>
          <w:marBottom w:val="0"/>
          <w:divBdr>
            <w:top w:val="none" w:sz="0" w:space="0" w:color="auto"/>
            <w:left w:val="none" w:sz="0" w:space="0" w:color="auto"/>
            <w:bottom w:val="none" w:sz="0" w:space="0" w:color="auto"/>
            <w:right w:val="none" w:sz="0" w:space="0" w:color="auto"/>
          </w:divBdr>
        </w:div>
        <w:div w:id="199880265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files.asprtracie.hhs.gov/documents/aspr-tracie-pediatric-surge-annex-tabletop-exercise-sitman-final.pdf" TargetMode="External"/><Relationship Id="rId26" Type="http://schemas.openxmlformats.org/officeDocument/2006/relationships/hyperlink" Target="https://files.asprtracie.hhs.gov/documents/aspr-tracie-hcc-pediatric-surge-annex-template-final-508.pdf" TargetMode="External"/><Relationship Id="rId39" Type="http://schemas.openxmlformats.org/officeDocument/2006/relationships/header" Target="header9.xml"/><Relationship Id="rId21" Type="http://schemas.openxmlformats.org/officeDocument/2006/relationships/hyperlink" Target="https://files.asprtracie.hhs.gov/documents/ASPR-TRACIE-Pediatric-Surge-Plan-Annex-Tabletop-Template-Presentation-Final.pptx" TargetMode="External"/><Relationship Id="rId34" Type="http://schemas.openxmlformats.org/officeDocument/2006/relationships/header" Target="header5.xml"/><Relationship Id="rId42" Type="http://schemas.openxmlformats.org/officeDocument/2006/relationships/header" Target="header11.xml"/><Relationship Id="rId47" Type="http://schemas.openxmlformats.org/officeDocument/2006/relationships/header" Target="header15.xml"/><Relationship Id="rId50" Type="http://schemas.openxmlformats.org/officeDocument/2006/relationships/header" Target="header17.xml"/><Relationship Id="rId55" Type="http://schemas.openxmlformats.org/officeDocument/2006/relationships/footer" Target="foot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iles.asprtracie.hhs.gov/documents/aspr-tracie-step-by-step-guide-to-implementing-the-pediatric-surge-annex-ttx-template-final.pdf" TargetMode="External"/><Relationship Id="rId29" Type="http://schemas.openxmlformats.org/officeDocument/2006/relationships/hyperlink" Target="https://asprtracie.hhs.gov" TargetMode="External"/><Relationship Id="rId11" Type="http://schemas.openxmlformats.org/officeDocument/2006/relationships/image" Target="media/image1.png"/><Relationship Id="rId24" Type="http://schemas.openxmlformats.org/officeDocument/2006/relationships/hyperlink" Target="https://files.asprtracie.hhs.gov/documents/aspr-tracie-pediatric-surge-annex-ttx-sign-in-sheet-final.pdf" TargetMode="External"/><Relationship Id="rId32" Type="http://schemas.openxmlformats.org/officeDocument/2006/relationships/header" Target="header4.xml"/><Relationship Id="rId37" Type="http://schemas.openxmlformats.org/officeDocument/2006/relationships/footer" Target="footer4.xml"/><Relationship Id="rId40" Type="http://schemas.openxmlformats.org/officeDocument/2006/relationships/header" Target="header10.xml"/><Relationship Id="rId45" Type="http://schemas.openxmlformats.org/officeDocument/2006/relationships/footer" Target="footer6.xml"/><Relationship Id="rId53" Type="http://schemas.openxmlformats.org/officeDocument/2006/relationships/header" Target="header18.xml"/><Relationship Id="rId58" Type="http://schemas.openxmlformats.org/officeDocument/2006/relationships/footer" Target="footer12.xml"/><Relationship Id="rId5" Type="http://schemas.openxmlformats.org/officeDocument/2006/relationships/numbering" Target="numbering.xml"/><Relationship Id="rId19" Type="http://schemas.openxmlformats.org/officeDocument/2006/relationships/hyperlink" Target="https://files.asprtracie.hhs.gov/documents/aspr-tracie-pediatric-surge-annex-tabletop-exercise-sitman-final.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files.asprtracie.hhs.gov/documents/aspr-tracie-pediatric-surge-annex-ttx-participant-feedback-form-final.pdf" TargetMode="External"/><Relationship Id="rId27" Type="http://schemas.openxmlformats.org/officeDocument/2006/relationships/hyperlink" Target="https://asprtracie.hhs.gov/hcc-resources" TargetMode="External"/><Relationship Id="rId30" Type="http://schemas.openxmlformats.org/officeDocument/2006/relationships/hyperlink" Target="mailto:askasprtracie@hhs.gov" TargetMode="External"/><Relationship Id="rId35" Type="http://schemas.openxmlformats.org/officeDocument/2006/relationships/header" Target="header6.xml"/><Relationship Id="rId43" Type="http://schemas.openxmlformats.org/officeDocument/2006/relationships/header" Target="header12.xml"/><Relationship Id="rId48" Type="http://schemas.openxmlformats.org/officeDocument/2006/relationships/header" Target="header16.xml"/><Relationship Id="rId56" Type="http://schemas.openxmlformats.org/officeDocument/2006/relationships/header" Target="header20.xml"/><Relationship Id="rId8" Type="http://schemas.openxmlformats.org/officeDocument/2006/relationships/webSettings" Target="webSettings.xml"/><Relationship Id="rId51" Type="http://schemas.openxmlformats.org/officeDocument/2006/relationships/footer" Target="footer8.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files.asprtracie.hhs.gov/documents/aspr-tracie-step-by-step-guide-to-implementing-the-pediatric-surge-annex-ttx-template-final.docx" TargetMode="External"/><Relationship Id="rId25" Type="http://schemas.openxmlformats.org/officeDocument/2006/relationships/hyperlink" Target="https://files.asprtracie.hhs.gov/documents/aspr-tracie-pediatric-surge-plan-annex-sign-in-sheet-final.docx" TargetMode="External"/><Relationship Id="rId33" Type="http://schemas.openxmlformats.org/officeDocument/2006/relationships/footer" Target="footer3.xml"/><Relationship Id="rId38" Type="http://schemas.openxmlformats.org/officeDocument/2006/relationships/header" Target="header8.xml"/><Relationship Id="rId46" Type="http://schemas.openxmlformats.org/officeDocument/2006/relationships/header" Target="header14.xml"/><Relationship Id="rId59" Type="http://schemas.openxmlformats.org/officeDocument/2006/relationships/fontTable" Target="fontTable.xml"/><Relationship Id="rId20" Type="http://schemas.openxmlformats.org/officeDocument/2006/relationships/hyperlink" Target="https://files.asprtracie.hhs.gov/documents/aspr-tracie-pediatric-surge-plan-annex-tabletop-template-presentation-final.pdf" TargetMode="External"/><Relationship Id="rId41" Type="http://schemas.openxmlformats.org/officeDocument/2006/relationships/footer" Target="footer5.xml"/><Relationship Id="rId54"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files.asprtracie.hhs.gov/documents/aspr-tracie-pediatric-surge-annext-ttx-participant-feedback-form-final.docx" TargetMode="External"/><Relationship Id="rId28" Type="http://schemas.openxmlformats.org/officeDocument/2006/relationships/hyperlink" Target="https://asprtracie.hhs.gov/technical-resources/31/pediatric-children/0" TargetMode="External"/><Relationship Id="rId36" Type="http://schemas.openxmlformats.org/officeDocument/2006/relationships/header" Target="header7.xml"/><Relationship Id="rId49" Type="http://schemas.openxmlformats.org/officeDocument/2006/relationships/footer" Target="footer7.xml"/><Relationship Id="rId57" Type="http://schemas.openxmlformats.org/officeDocument/2006/relationships/footer" Target="footer11.xml"/><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header" Target="header13.xml"/><Relationship Id="rId52" Type="http://schemas.openxmlformats.org/officeDocument/2006/relationships/footer" Target="footer9.xm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footer7.xml.rels><?xml version="1.0" encoding="UTF-8" standalone="yes"?>
<Relationships xmlns="http://schemas.openxmlformats.org/package/2006/relationships"><Relationship Id="rId1" Type="http://schemas.openxmlformats.org/officeDocument/2006/relationships/image" Target="media/image2.jpeg"/></Relationships>
</file>

<file path=word/_rels/footer8.xml.rels><?xml version="1.0" encoding="UTF-8" standalone="yes"?>
<Relationships xmlns="http://schemas.openxmlformats.org/package/2006/relationships"><Relationship Id="rId1" Type="http://schemas.openxmlformats.org/officeDocument/2006/relationships/image" Target="media/image2.jpeg"/></Relationships>
</file>

<file path=word/_rels/footer9.xml.rels><?xml version="1.0" encoding="UTF-8" standalone="yes"?>
<Relationships xmlns="http://schemas.openxmlformats.org/package/2006/relationships"><Relationship Id="rId1" Type="http://schemas.openxmlformats.org/officeDocument/2006/relationships/image" Target="media/image2.jpeg"/></Relationships>
</file>

<file path=word/_rels/footer10.xml.rels><?xml version="1.0" encoding="UTF-8" standalone="yes"?>
<Relationships xmlns="http://schemas.openxmlformats.org/package/2006/relationships"><Relationship Id="rId1" Type="http://schemas.openxmlformats.org/officeDocument/2006/relationships/image" Target="media/image2.jpeg"/></Relationships>
</file>

<file path=word/_rels/footer11.xml.rels><?xml version="1.0" encoding="UTF-8" standalone="yes"?>
<Relationships xmlns="http://schemas.openxmlformats.org/package/2006/relationships"><Relationship Id="rId1" Type="http://schemas.openxmlformats.org/officeDocument/2006/relationships/image" Target="media/image2.jpeg"/></Relationships>
</file>

<file path=word/_rels/footer1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pediatrics.aappublications.org/content/pediatrics/136/5/e1407.full.pdf" TargetMode="External"/><Relationship Id="rId2" Type="http://schemas.openxmlformats.org/officeDocument/2006/relationships/hyperlink" Target="https://www.cdc.gov/childrensmentalhealth/data.html" TargetMode="External"/><Relationship Id="rId1" Type="http://schemas.openxmlformats.org/officeDocument/2006/relationships/hyperlink" Target="https://www.cdc.gov/childrenindisasters/children-with-special-healthcare-needs.html" TargetMode="External"/><Relationship Id="rId4" Type="http://schemas.openxmlformats.org/officeDocument/2006/relationships/hyperlink" Target="https://files.asprtracie.hhs.gov/documents/aspr-tracie-hcc-pediatric-surge-annex-template-final-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2DBCC8A5E7ED47A7D5CBE7407F1D48" ma:contentTypeVersion="13" ma:contentTypeDescription="Create a new document." ma:contentTypeScope="" ma:versionID="c084df6f7d7092718a4c61b526212df1">
  <xsd:schema xmlns:xsd="http://www.w3.org/2001/XMLSchema" xmlns:xs="http://www.w3.org/2001/XMLSchema" xmlns:p="http://schemas.microsoft.com/office/2006/metadata/properties" xmlns:ns3="fdc81ec3-f4f6-4609-b50f-04d22d16fef5" xmlns:ns4="c442bec3-5de2-4848-8046-1525657b99f6" targetNamespace="http://schemas.microsoft.com/office/2006/metadata/properties" ma:root="true" ma:fieldsID="ecbfa17132909eb02b186ab9b672dbc3" ns3:_="" ns4:_="">
    <xsd:import namespace="fdc81ec3-f4f6-4609-b50f-04d22d16fef5"/>
    <xsd:import namespace="c442bec3-5de2-4848-8046-1525657b99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81ec3-f4f6-4609-b50f-04d22d16fef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42bec3-5de2-4848-8046-1525657b99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9D7E6D-1927-497D-AA23-8AA1B60D7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81ec3-f4f6-4609-b50f-04d22d16fef5"/>
    <ds:schemaRef ds:uri="c442bec3-5de2-4848-8046-1525657b9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03247-EB8E-48D1-8CD3-F25B9D72579F}">
  <ds:schemaRefs>
    <ds:schemaRef ds:uri="http://schemas.openxmlformats.org/officeDocument/2006/bibliography"/>
  </ds:schemaRefs>
</ds:datastoreItem>
</file>

<file path=customXml/itemProps3.xml><?xml version="1.0" encoding="utf-8"?>
<ds:datastoreItem xmlns:ds="http://schemas.openxmlformats.org/officeDocument/2006/customXml" ds:itemID="{778DBBED-AD38-425B-9E0D-4707F56610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402270-FB90-489D-8B21-037472C264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2748</Words>
  <Characters>24587</Characters>
  <Application>Microsoft Office Word</Application>
  <DocSecurity>0</DocSecurity>
  <Lines>204</Lines>
  <Paragraphs>54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27281</CharactersWithSpaces>
  <SharedDoc>false</SharedDoc>
  <HLinks>
    <vt:vector size="282" baseType="variant">
      <vt:variant>
        <vt:i4>1310780</vt:i4>
      </vt:variant>
      <vt:variant>
        <vt:i4>269</vt:i4>
      </vt:variant>
      <vt:variant>
        <vt:i4>0</vt:i4>
      </vt:variant>
      <vt:variant>
        <vt:i4>5</vt:i4>
      </vt:variant>
      <vt:variant>
        <vt:lpwstr/>
      </vt:variant>
      <vt:variant>
        <vt:lpwstr>_Toc318276061</vt:lpwstr>
      </vt:variant>
      <vt:variant>
        <vt:i4>1310780</vt:i4>
      </vt:variant>
      <vt:variant>
        <vt:i4>263</vt:i4>
      </vt:variant>
      <vt:variant>
        <vt:i4>0</vt:i4>
      </vt:variant>
      <vt:variant>
        <vt:i4>5</vt:i4>
      </vt:variant>
      <vt:variant>
        <vt:lpwstr/>
      </vt:variant>
      <vt:variant>
        <vt:lpwstr>_Toc318276060</vt:lpwstr>
      </vt:variant>
      <vt:variant>
        <vt:i4>1507388</vt:i4>
      </vt:variant>
      <vt:variant>
        <vt:i4>257</vt:i4>
      </vt:variant>
      <vt:variant>
        <vt:i4>0</vt:i4>
      </vt:variant>
      <vt:variant>
        <vt:i4>5</vt:i4>
      </vt:variant>
      <vt:variant>
        <vt:lpwstr/>
      </vt:variant>
      <vt:variant>
        <vt:lpwstr>_Toc318276059</vt:lpwstr>
      </vt:variant>
      <vt:variant>
        <vt:i4>1507388</vt:i4>
      </vt:variant>
      <vt:variant>
        <vt:i4>251</vt:i4>
      </vt:variant>
      <vt:variant>
        <vt:i4>0</vt:i4>
      </vt:variant>
      <vt:variant>
        <vt:i4>5</vt:i4>
      </vt:variant>
      <vt:variant>
        <vt:lpwstr/>
      </vt:variant>
      <vt:variant>
        <vt:lpwstr>_Toc318276058</vt:lpwstr>
      </vt:variant>
      <vt:variant>
        <vt:i4>1507388</vt:i4>
      </vt:variant>
      <vt:variant>
        <vt:i4>245</vt:i4>
      </vt:variant>
      <vt:variant>
        <vt:i4>0</vt:i4>
      </vt:variant>
      <vt:variant>
        <vt:i4>5</vt:i4>
      </vt:variant>
      <vt:variant>
        <vt:lpwstr/>
      </vt:variant>
      <vt:variant>
        <vt:lpwstr>_Toc318276057</vt:lpwstr>
      </vt:variant>
      <vt:variant>
        <vt:i4>1507388</vt:i4>
      </vt:variant>
      <vt:variant>
        <vt:i4>239</vt:i4>
      </vt:variant>
      <vt:variant>
        <vt:i4>0</vt:i4>
      </vt:variant>
      <vt:variant>
        <vt:i4>5</vt:i4>
      </vt:variant>
      <vt:variant>
        <vt:lpwstr/>
      </vt:variant>
      <vt:variant>
        <vt:lpwstr>_Toc318276056</vt:lpwstr>
      </vt:variant>
      <vt:variant>
        <vt:i4>1507388</vt:i4>
      </vt:variant>
      <vt:variant>
        <vt:i4>233</vt:i4>
      </vt:variant>
      <vt:variant>
        <vt:i4>0</vt:i4>
      </vt:variant>
      <vt:variant>
        <vt:i4>5</vt:i4>
      </vt:variant>
      <vt:variant>
        <vt:lpwstr/>
      </vt:variant>
      <vt:variant>
        <vt:lpwstr>_Toc318276055</vt:lpwstr>
      </vt:variant>
      <vt:variant>
        <vt:i4>1507388</vt:i4>
      </vt:variant>
      <vt:variant>
        <vt:i4>227</vt:i4>
      </vt:variant>
      <vt:variant>
        <vt:i4>0</vt:i4>
      </vt:variant>
      <vt:variant>
        <vt:i4>5</vt:i4>
      </vt:variant>
      <vt:variant>
        <vt:lpwstr/>
      </vt:variant>
      <vt:variant>
        <vt:lpwstr>_Toc318276054</vt:lpwstr>
      </vt:variant>
      <vt:variant>
        <vt:i4>1507388</vt:i4>
      </vt:variant>
      <vt:variant>
        <vt:i4>221</vt:i4>
      </vt:variant>
      <vt:variant>
        <vt:i4>0</vt:i4>
      </vt:variant>
      <vt:variant>
        <vt:i4>5</vt:i4>
      </vt:variant>
      <vt:variant>
        <vt:lpwstr/>
      </vt:variant>
      <vt:variant>
        <vt:lpwstr>_Toc318276053</vt:lpwstr>
      </vt:variant>
      <vt:variant>
        <vt:i4>1507388</vt:i4>
      </vt:variant>
      <vt:variant>
        <vt:i4>215</vt:i4>
      </vt:variant>
      <vt:variant>
        <vt:i4>0</vt:i4>
      </vt:variant>
      <vt:variant>
        <vt:i4>5</vt:i4>
      </vt:variant>
      <vt:variant>
        <vt:lpwstr/>
      </vt:variant>
      <vt:variant>
        <vt:lpwstr>_Toc318276052</vt:lpwstr>
      </vt:variant>
      <vt:variant>
        <vt:i4>1507388</vt:i4>
      </vt:variant>
      <vt:variant>
        <vt:i4>209</vt:i4>
      </vt:variant>
      <vt:variant>
        <vt:i4>0</vt:i4>
      </vt:variant>
      <vt:variant>
        <vt:i4>5</vt:i4>
      </vt:variant>
      <vt:variant>
        <vt:lpwstr/>
      </vt:variant>
      <vt:variant>
        <vt:lpwstr>_Toc318276051</vt:lpwstr>
      </vt:variant>
      <vt:variant>
        <vt:i4>1507388</vt:i4>
      </vt:variant>
      <vt:variant>
        <vt:i4>203</vt:i4>
      </vt:variant>
      <vt:variant>
        <vt:i4>0</vt:i4>
      </vt:variant>
      <vt:variant>
        <vt:i4>5</vt:i4>
      </vt:variant>
      <vt:variant>
        <vt:lpwstr/>
      </vt:variant>
      <vt:variant>
        <vt:lpwstr>_Toc318276050</vt:lpwstr>
      </vt:variant>
      <vt:variant>
        <vt:i4>1441852</vt:i4>
      </vt:variant>
      <vt:variant>
        <vt:i4>197</vt:i4>
      </vt:variant>
      <vt:variant>
        <vt:i4>0</vt:i4>
      </vt:variant>
      <vt:variant>
        <vt:i4>5</vt:i4>
      </vt:variant>
      <vt:variant>
        <vt:lpwstr/>
      </vt:variant>
      <vt:variant>
        <vt:lpwstr>_Toc318276049</vt:lpwstr>
      </vt:variant>
      <vt:variant>
        <vt:i4>1441852</vt:i4>
      </vt:variant>
      <vt:variant>
        <vt:i4>191</vt:i4>
      </vt:variant>
      <vt:variant>
        <vt:i4>0</vt:i4>
      </vt:variant>
      <vt:variant>
        <vt:i4>5</vt:i4>
      </vt:variant>
      <vt:variant>
        <vt:lpwstr/>
      </vt:variant>
      <vt:variant>
        <vt:lpwstr>_Toc318276048</vt:lpwstr>
      </vt:variant>
      <vt:variant>
        <vt:i4>1441852</vt:i4>
      </vt:variant>
      <vt:variant>
        <vt:i4>185</vt:i4>
      </vt:variant>
      <vt:variant>
        <vt:i4>0</vt:i4>
      </vt:variant>
      <vt:variant>
        <vt:i4>5</vt:i4>
      </vt:variant>
      <vt:variant>
        <vt:lpwstr/>
      </vt:variant>
      <vt:variant>
        <vt:lpwstr>_Toc318276047</vt:lpwstr>
      </vt:variant>
      <vt:variant>
        <vt:i4>1441852</vt:i4>
      </vt:variant>
      <vt:variant>
        <vt:i4>179</vt:i4>
      </vt:variant>
      <vt:variant>
        <vt:i4>0</vt:i4>
      </vt:variant>
      <vt:variant>
        <vt:i4>5</vt:i4>
      </vt:variant>
      <vt:variant>
        <vt:lpwstr/>
      </vt:variant>
      <vt:variant>
        <vt:lpwstr>_Toc318276046</vt:lpwstr>
      </vt:variant>
      <vt:variant>
        <vt:i4>1441852</vt:i4>
      </vt:variant>
      <vt:variant>
        <vt:i4>173</vt:i4>
      </vt:variant>
      <vt:variant>
        <vt:i4>0</vt:i4>
      </vt:variant>
      <vt:variant>
        <vt:i4>5</vt:i4>
      </vt:variant>
      <vt:variant>
        <vt:lpwstr/>
      </vt:variant>
      <vt:variant>
        <vt:lpwstr>_Toc318276045</vt:lpwstr>
      </vt:variant>
      <vt:variant>
        <vt:i4>1441852</vt:i4>
      </vt:variant>
      <vt:variant>
        <vt:i4>167</vt:i4>
      </vt:variant>
      <vt:variant>
        <vt:i4>0</vt:i4>
      </vt:variant>
      <vt:variant>
        <vt:i4>5</vt:i4>
      </vt:variant>
      <vt:variant>
        <vt:lpwstr/>
      </vt:variant>
      <vt:variant>
        <vt:lpwstr>_Toc318276044</vt:lpwstr>
      </vt:variant>
      <vt:variant>
        <vt:i4>1441852</vt:i4>
      </vt:variant>
      <vt:variant>
        <vt:i4>161</vt:i4>
      </vt:variant>
      <vt:variant>
        <vt:i4>0</vt:i4>
      </vt:variant>
      <vt:variant>
        <vt:i4>5</vt:i4>
      </vt:variant>
      <vt:variant>
        <vt:lpwstr/>
      </vt:variant>
      <vt:variant>
        <vt:lpwstr>_Toc318276043</vt:lpwstr>
      </vt:variant>
      <vt:variant>
        <vt:i4>1441852</vt:i4>
      </vt:variant>
      <vt:variant>
        <vt:i4>155</vt:i4>
      </vt:variant>
      <vt:variant>
        <vt:i4>0</vt:i4>
      </vt:variant>
      <vt:variant>
        <vt:i4>5</vt:i4>
      </vt:variant>
      <vt:variant>
        <vt:lpwstr/>
      </vt:variant>
      <vt:variant>
        <vt:lpwstr>_Toc318276042</vt:lpwstr>
      </vt:variant>
      <vt:variant>
        <vt:i4>1441852</vt:i4>
      </vt:variant>
      <vt:variant>
        <vt:i4>149</vt:i4>
      </vt:variant>
      <vt:variant>
        <vt:i4>0</vt:i4>
      </vt:variant>
      <vt:variant>
        <vt:i4>5</vt:i4>
      </vt:variant>
      <vt:variant>
        <vt:lpwstr/>
      </vt:variant>
      <vt:variant>
        <vt:lpwstr>_Toc318276041</vt:lpwstr>
      </vt:variant>
      <vt:variant>
        <vt:i4>1441852</vt:i4>
      </vt:variant>
      <vt:variant>
        <vt:i4>143</vt:i4>
      </vt:variant>
      <vt:variant>
        <vt:i4>0</vt:i4>
      </vt:variant>
      <vt:variant>
        <vt:i4>5</vt:i4>
      </vt:variant>
      <vt:variant>
        <vt:lpwstr/>
      </vt:variant>
      <vt:variant>
        <vt:lpwstr>_Toc318276040</vt:lpwstr>
      </vt:variant>
      <vt:variant>
        <vt:i4>1114172</vt:i4>
      </vt:variant>
      <vt:variant>
        <vt:i4>137</vt:i4>
      </vt:variant>
      <vt:variant>
        <vt:i4>0</vt:i4>
      </vt:variant>
      <vt:variant>
        <vt:i4>5</vt:i4>
      </vt:variant>
      <vt:variant>
        <vt:lpwstr/>
      </vt:variant>
      <vt:variant>
        <vt:lpwstr>_Toc318276039</vt:lpwstr>
      </vt:variant>
      <vt:variant>
        <vt:i4>1114172</vt:i4>
      </vt:variant>
      <vt:variant>
        <vt:i4>131</vt:i4>
      </vt:variant>
      <vt:variant>
        <vt:i4>0</vt:i4>
      </vt:variant>
      <vt:variant>
        <vt:i4>5</vt:i4>
      </vt:variant>
      <vt:variant>
        <vt:lpwstr/>
      </vt:variant>
      <vt:variant>
        <vt:lpwstr>_Toc318276038</vt:lpwstr>
      </vt:variant>
      <vt:variant>
        <vt:i4>1114172</vt:i4>
      </vt:variant>
      <vt:variant>
        <vt:i4>125</vt:i4>
      </vt:variant>
      <vt:variant>
        <vt:i4>0</vt:i4>
      </vt:variant>
      <vt:variant>
        <vt:i4>5</vt:i4>
      </vt:variant>
      <vt:variant>
        <vt:lpwstr/>
      </vt:variant>
      <vt:variant>
        <vt:lpwstr>_Toc318276037</vt:lpwstr>
      </vt:variant>
      <vt:variant>
        <vt:i4>1114172</vt:i4>
      </vt:variant>
      <vt:variant>
        <vt:i4>119</vt:i4>
      </vt:variant>
      <vt:variant>
        <vt:i4>0</vt:i4>
      </vt:variant>
      <vt:variant>
        <vt:i4>5</vt:i4>
      </vt:variant>
      <vt:variant>
        <vt:lpwstr/>
      </vt:variant>
      <vt:variant>
        <vt:lpwstr>_Toc318276036</vt:lpwstr>
      </vt:variant>
      <vt:variant>
        <vt:i4>1114172</vt:i4>
      </vt:variant>
      <vt:variant>
        <vt:i4>113</vt:i4>
      </vt:variant>
      <vt:variant>
        <vt:i4>0</vt:i4>
      </vt:variant>
      <vt:variant>
        <vt:i4>5</vt:i4>
      </vt:variant>
      <vt:variant>
        <vt:lpwstr/>
      </vt:variant>
      <vt:variant>
        <vt:lpwstr>_Toc318276035</vt:lpwstr>
      </vt:variant>
      <vt:variant>
        <vt:i4>1114172</vt:i4>
      </vt:variant>
      <vt:variant>
        <vt:i4>107</vt:i4>
      </vt:variant>
      <vt:variant>
        <vt:i4>0</vt:i4>
      </vt:variant>
      <vt:variant>
        <vt:i4>5</vt:i4>
      </vt:variant>
      <vt:variant>
        <vt:lpwstr/>
      </vt:variant>
      <vt:variant>
        <vt:lpwstr>_Toc318276034</vt:lpwstr>
      </vt:variant>
      <vt:variant>
        <vt:i4>1114172</vt:i4>
      </vt:variant>
      <vt:variant>
        <vt:i4>101</vt:i4>
      </vt:variant>
      <vt:variant>
        <vt:i4>0</vt:i4>
      </vt:variant>
      <vt:variant>
        <vt:i4>5</vt:i4>
      </vt:variant>
      <vt:variant>
        <vt:lpwstr/>
      </vt:variant>
      <vt:variant>
        <vt:lpwstr>_Toc318276033</vt:lpwstr>
      </vt:variant>
      <vt:variant>
        <vt:i4>1114172</vt:i4>
      </vt:variant>
      <vt:variant>
        <vt:i4>95</vt:i4>
      </vt:variant>
      <vt:variant>
        <vt:i4>0</vt:i4>
      </vt:variant>
      <vt:variant>
        <vt:i4>5</vt:i4>
      </vt:variant>
      <vt:variant>
        <vt:lpwstr/>
      </vt:variant>
      <vt:variant>
        <vt:lpwstr>_Toc318276032</vt:lpwstr>
      </vt:variant>
      <vt:variant>
        <vt:i4>1114172</vt:i4>
      </vt:variant>
      <vt:variant>
        <vt:i4>89</vt:i4>
      </vt:variant>
      <vt:variant>
        <vt:i4>0</vt:i4>
      </vt:variant>
      <vt:variant>
        <vt:i4>5</vt:i4>
      </vt:variant>
      <vt:variant>
        <vt:lpwstr/>
      </vt:variant>
      <vt:variant>
        <vt:lpwstr>_Toc318276031</vt:lpwstr>
      </vt:variant>
      <vt:variant>
        <vt:i4>1114172</vt:i4>
      </vt:variant>
      <vt:variant>
        <vt:i4>83</vt:i4>
      </vt:variant>
      <vt:variant>
        <vt:i4>0</vt:i4>
      </vt:variant>
      <vt:variant>
        <vt:i4>5</vt:i4>
      </vt:variant>
      <vt:variant>
        <vt:lpwstr/>
      </vt:variant>
      <vt:variant>
        <vt:lpwstr>_Toc318276030</vt:lpwstr>
      </vt:variant>
      <vt:variant>
        <vt:i4>1048636</vt:i4>
      </vt:variant>
      <vt:variant>
        <vt:i4>77</vt:i4>
      </vt:variant>
      <vt:variant>
        <vt:i4>0</vt:i4>
      </vt:variant>
      <vt:variant>
        <vt:i4>5</vt:i4>
      </vt:variant>
      <vt:variant>
        <vt:lpwstr/>
      </vt:variant>
      <vt:variant>
        <vt:lpwstr>_Toc318276029</vt:lpwstr>
      </vt:variant>
      <vt:variant>
        <vt:i4>1048636</vt:i4>
      </vt:variant>
      <vt:variant>
        <vt:i4>71</vt:i4>
      </vt:variant>
      <vt:variant>
        <vt:i4>0</vt:i4>
      </vt:variant>
      <vt:variant>
        <vt:i4>5</vt:i4>
      </vt:variant>
      <vt:variant>
        <vt:lpwstr/>
      </vt:variant>
      <vt:variant>
        <vt:lpwstr>_Toc318276028</vt:lpwstr>
      </vt:variant>
      <vt:variant>
        <vt:i4>1048636</vt:i4>
      </vt:variant>
      <vt:variant>
        <vt:i4>65</vt:i4>
      </vt:variant>
      <vt:variant>
        <vt:i4>0</vt:i4>
      </vt:variant>
      <vt:variant>
        <vt:i4>5</vt:i4>
      </vt:variant>
      <vt:variant>
        <vt:lpwstr/>
      </vt:variant>
      <vt:variant>
        <vt:lpwstr>_Toc318276027</vt:lpwstr>
      </vt:variant>
      <vt:variant>
        <vt:i4>1048636</vt:i4>
      </vt:variant>
      <vt:variant>
        <vt:i4>59</vt:i4>
      </vt:variant>
      <vt:variant>
        <vt:i4>0</vt:i4>
      </vt:variant>
      <vt:variant>
        <vt:i4>5</vt:i4>
      </vt:variant>
      <vt:variant>
        <vt:lpwstr/>
      </vt:variant>
      <vt:variant>
        <vt:lpwstr>_Toc318276026</vt:lpwstr>
      </vt:variant>
      <vt:variant>
        <vt:i4>1048636</vt:i4>
      </vt:variant>
      <vt:variant>
        <vt:i4>53</vt:i4>
      </vt:variant>
      <vt:variant>
        <vt:i4>0</vt:i4>
      </vt:variant>
      <vt:variant>
        <vt:i4>5</vt:i4>
      </vt:variant>
      <vt:variant>
        <vt:lpwstr/>
      </vt:variant>
      <vt:variant>
        <vt:lpwstr>_Toc318276025</vt:lpwstr>
      </vt:variant>
      <vt:variant>
        <vt:i4>1048636</vt:i4>
      </vt:variant>
      <vt:variant>
        <vt:i4>47</vt:i4>
      </vt:variant>
      <vt:variant>
        <vt:i4>0</vt:i4>
      </vt:variant>
      <vt:variant>
        <vt:i4>5</vt:i4>
      </vt:variant>
      <vt:variant>
        <vt:lpwstr/>
      </vt:variant>
      <vt:variant>
        <vt:lpwstr>_Toc318276024</vt:lpwstr>
      </vt:variant>
      <vt:variant>
        <vt:i4>1048636</vt:i4>
      </vt:variant>
      <vt:variant>
        <vt:i4>41</vt:i4>
      </vt:variant>
      <vt:variant>
        <vt:i4>0</vt:i4>
      </vt:variant>
      <vt:variant>
        <vt:i4>5</vt:i4>
      </vt:variant>
      <vt:variant>
        <vt:lpwstr/>
      </vt:variant>
      <vt:variant>
        <vt:lpwstr>_Toc318276023</vt:lpwstr>
      </vt:variant>
      <vt:variant>
        <vt:i4>1048636</vt:i4>
      </vt:variant>
      <vt:variant>
        <vt:i4>35</vt:i4>
      </vt:variant>
      <vt:variant>
        <vt:i4>0</vt:i4>
      </vt:variant>
      <vt:variant>
        <vt:i4>5</vt:i4>
      </vt:variant>
      <vt:variant>
        <vt:lpwstr/>
      </vt:variant>
      <vt:variant>
        <vt:lpwstr>_Toc318276022</vt:lpwstr>
      </vt:variant>
      <vt:variant>
        <vt:i4>1048636</vt:i4>
      </vt:variant>
      <vt:variant>
        <vt:i4>29</vt:i4>
      </vt:variant>
      <vt:variant>
        <vt:i4>0</vt:i4>
      </vt:variant>
      <vt:variant>
        <vt:i4>5</vt:i4>
      </vt:variant>
      <vt:variant>
        <vt:lpwstr/>
      </vt:variant>
      <vt:variant>
        <vt:lpwstr>_Toc318276021</vt:lpwstr>
      </vt:variant>
      <vt:variant>
        <vt:i4>1048636</vt:i4>
      </vt:variant>
      <vt:variant>
        <vt:i4>23</vt:i4>
      </vt:variant>
      <vt:variant>
        <vt:i4>0</vt:i4>
      </vt:variant>
      <vt:variant>
        <vt:i4>5</vt:i4>
      </vt:variant>
      <vt:variant>
        <vt:lpwstr/>
      </vt:variant>
      <vt:variant>
        <vt:lpwstr>_Toc318276020</vt:lpwstr>
      </vt:variant>
      <vt:variant>
        <vt:i4>1245244</vt:i4>
      </vt:variant>
      <vt:variant>
        <vt:i4>17</vt:i4>
      </vt:variant>
      <vt:variant>
        <vt:i4>0</vt:i4>
      </vt:variant>
      <vt:variant>
        <vt:i4>5</vt:i4>
      </vt:variant>
      <vt:variant>
        <vt:lpwstr/>
      </vt:variant>
      <vt:variant>
        <vt:lpwstr>_Toc318276019</vt:lpwstr>
      </vt:variant>
      <vt:variant>
        <vt:i4>1245244</vt:i4>
      </vt:variant>
      <vt:variant>
        <vt:i4>11</vt:i4>
      </vt:variant>
      <vt:variant>
        <vt:i4>0</vt:i4>
      </vt:variant>
      <vt:variant>
        <vt:i4>5</vt:i4>
      </vt:variant>
      <vt:variant>
        <vt:lpwstr/>
      </vt:variant>
      <vt:variant>
        <vt:lpwstr>_Toc318276018</vt:lpwstr>
      </vt:variant>
      <vt:variant>
        <vt:i4>1245244</vt:i4>
      </vt:variant>
      <vt:variant>
        <vt:i4>5</vt:i4>
      </vt:variant>
      <vt:variant>
        <vt:i4>0</vt:i4>
      </vt:variant>
      <vt:variant>
        <vt:i4>5</vt:i4>
      </vt:variant>
      <vt:variant>
        <vt:lpwstr/>
      </vt:variant>
      <vt:variant>
        <vt:lpwstr>_Toc318276017</vt:lpwstr>
      </vt:variant>
      <vt:variant>
        <vt:i4>3735622</vt:i4>
      </vt:variant>
      <vt:variant>
        <vt:i4>0</vt:i4>
      </vt:variant>
      <vt:variant>
        <vt:i4>0</vt:i4>
      </vt:variant>
      <vt:variant>
        <vt:i4>5</vt:i4>
      </vt:variant>
      <vt:variant>
        <vt:lpwstr>mailto:SSAExecSec@hq.dhs.gov</vt:lpwstr>
      </vt:variant>
      <vt:variant>
        <vt:lpwstr/>
      </vt:variant>
      <vt:variant>
        <vt:i4>917607</vt:i4>
      </vt:variant>
      <vt:variant>
        <vt:i4>-1</vt:i4>
      </vt:variant>
      <vt:variant>
        <vt:i4>1036</vt:i4>
      </vt:variant>
      <vt:variant>
        <vt:i4>4</vt:i4>
      </vt:variant>
      <vt:variant>
        <vt:lpwstr>http://upload.wikimedia.org/wikipedia/commons/4/4c/US_Department_of_Homeland_Security_Seal.svg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Pediatric Surge Annex Tabletop Exercise Situation Manual</dc:title>
  <dc:subject/>
  <dc:creator>ASPR  TRACIE</dc:creator>
  <cp:keywords>peds, pediatric, pediatric surge, surge ttx, tabletop, ttx, template, surge plan annex</cp:keywords>
  <dc:description/>
  <cp:lastModifiedBy>Sole Brito, Corina</cp:lastModifiedBy>
  <cp:revision>2</cp:revision>
  <cp:lastPrinted>2012-05-02T18:18:00Z</cp:lastPrinted>
  <dcterms:created xsi:type="dcterms:W3CDTF">2021-03-19T15:51:00Z</dcterms:created>
  <dcterms:modified xsi:type="dcterms:W3CDTF">2021-03-19T15:51:00Z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0x0101002B2DBCC8A5E7ED47A7D5CBE7407F1D48</vt:lpwstr>
  </property>
</Properties>
</file>